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A42B7" w14:textId="77777777" w:rsidR="00883FA7" w:rsidRDefault="00000000">
      <w:pPr>
        <w:jc w:val="center"/>
      </w:pPr>
      <w:r>
        <w:rPr>
          <w:noProof/>
        </w:rPr>
        <w:drawing>
          <wp:inline distT="0" distB="0" distL="0" distR="0" wp14:anchorId="668332FB" wp14:editId="5247AA50">
            <wp:extent cx="1828800" cy="704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ergo_logo_crop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E54B4" w14:textId="77777777" w:rsidR="00883FA7" w:rsidRPr="004C7279" w:rsidRDefault="00000000">
      <w:pPr>
        <w:jc w:val="center"/>
        <w:rPr>
          <w:lang w:val="es-MX"/>
        </w:rPr>
      </w:pPr>
      <w:r w:rsidRPr="004C7279">
        <w:rPr>
          <w:b/>
          <w:color w:val="134A9C"/>
          <w:sz w:val="28"/>
          <w:lang w:val="es-MX"/>
        </w:rPr>
        <w:t>FO-SF-128</w:t>
      </w:r>
    </w:p>
    <w:p w14:paraId="52643849" w14:textId="77777777" w:rsidR="00883FA7" w:rsidRPr="004C7279" w:rsidRDefault="00000000">
      <w:pPr>
        <w:jc w:val="center"/>
        <w:rPr>
          <w:lang w:val="es-MX"/>
        </w:rPr>
      </w:pPr>
      <w:r w:rsidRPr="004C7279">
        <w:rPr>
          <w:b/>
          <w:color w:val="0A2A66"/>
          <w:sz w:val="32"/>
          <w:lang w:val="es-MX"/>
        </w:rPr>
        <w:t>Validación de remediación y cierre</w:t>
      </w:r>
    </w:p>
    <w:p w14:paraId="69D01984" w14:textId="77777777" w:rsidR="00883FA7" w:rsidRPr="004C7279" w:rsidRDefault="00000000">
      <w:pPr>
        <w:jc w:val="center"/>
        <w:rPr>
          <w:lang w:val="es-MX"/>
        </w:rPr>
      </w:pPr>
      <w:r w:rsidRPr="004C7279">
        <w:rPr>
          <w:color w:val="646464"/>
          <w:sz w:val="20"/>
          <w:lang w:val="es-MX"/>
        </w:rPr>
        <w:t xml:space="preserve">Punto 49 del Anexo 10 </w:t>
      </w:r>
      <w:proofErr w:type="spellStart"/>
      <w:r w:rsidRPr="004C7279">
        <w:rPr>
          <w:color w:val="646464"/>
          <w:sz w:val="20"/>
          <w:lang w:val="es-MX"/>
        </w:rPr>
        <w:t>RMF</w:t>
      </w:r>
      <w:proofErr w:type="spellEnd"/>
      <w:r w:rsidRPr="004C7279">
        <w:rPr>
          <w:color w:val="646464"/>
          <w:sz w:val="20"/>
          <w:lang w:val="es-MX"/>
        </w:rPr>
        <w:t xml:space="preserve"> 2026 | Monedero electrónico de combustibles</w:t>
      </w:r>
    </w:p>
    <w:p w14:paraId="6F6FC45A" w14:textId="77777777" w:rsidR="00883FA7" w:rsidRPr="004C7279" w:rsidRDefault="00883FA7">
      <w:pPr>
        <w:rPr>
          <w:lang w:val="es-MX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16"/>
        <w:gridCol w:w="4032"/>
        <w:gridCol w:w="1584"/>
        <w:gridCol w:w="2880"/>
      </w:tblGrid>
      <w:tr w:rsidR="00883FA7" w14:paraId="0E98E136" w14:textId="77777777">
        <w:trPr>
          <w:jc w:val="center"/>
        </w:trPr>
        <w:tc>
          <w:tcPr>
            <w:tcW w:w="2016" w:type="dxa"/>
            <w:shd w:val="clear" w:color="auto" w:fill="F2F2F2"/>
          </w:tcPr>
          <w:p w14:paraId="2DCCA403" w14:textId="77777777" w:rsidR="00883FA7" w:rsidRDefault="00000000">
            <w:r>
              <w:rPr>
                <w:b/>
                <w:sz w:val="16"/>
              </w:rPr>
              <w:t>Empresa</w:t>
            </w:r>
          </w:p>
        </w:tc>
        <w:tc>
          <w:tcPr>
            <w:tcW w:w="4032" w:type="dxa"/>
          </w:tcPr>
          <w:p w14:paraId="1EBCCF8C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6"/>
                <w:lang w:val="es-MX"/>
              </w:rPr>
              <w:t>SENDERO FUEL S.A. DE C.V.</w:t>
            </w:r>
          </w:p>
        </w:tc>
        <w:tc>
          <w:tcPr>
            <w:tcW w:w="1584" w:type="dxa"/>
            <w:shd w:val="clear" w:color="auto" w:fill="F2F2F2"/>
          </w:tcPr>
          <w:p w14:paraId="4C72FA23" w14:textId="77777777" w:rsidR="00883FA7" w:rsidRDefault="00000000">
            <w:proofErr w:type="spellStart"/>
            <w:r>
              <w:rPr>
                <w:b/>
                <w:sz w:val="16"/>
              </w:rPr>
              <w:t>Fecha</w:t>
            </w:r>
            <w:proofErr w:type="spellEnd"/>
          </w:p>
        </w:tc>
        <w:tc>
          <w:tcPr>
            <w:tcW w:w="2880" w:type="dxa"/>
          </w:tcPr>
          <w:p w14:paraId="71F2E71B" w14:textId="77777777" w:rsidR="00883FA7" w:rsidRDefault="00000000">
            <w:r>
              <w:rPr>
                <w:sz w:val="16"/>
              </w:rPr>
              <w:t>29/06/2026</w:t>
            </w:r>
          </w:p>
        </w:tc>
      </w:tr>
      <w:tr w:rsidR="00883FA7" w14:paraId="112AC903" w14:textId="77777777">
        <w:trPr>
          <w:jc w:val="center"/>
        </w:trPr>
        <w:tc>
          <w:tcPr>
            <w:tcW w:w="2016" w:type="dxa"/>
            <w:shd w:val="clear" w:color="auto" w:fill="F2F2F2"/>
          </w:tcPr>
          <w:p w14:paraId="1A048566" w14:textId="77777777" w:rsidR="00883FA7" w:rsidRDefault="00000000">
            <w:r>
              <w:rPr>
                <w:b/>
                <w:sz w:val="16"/>
              </w:rPr>
              <w:t>Área responsable</w:t>
            </w:r>
          </w:p>
        </w:tc>
        <w:tc>
          <w:tcPr>
            <w:tcW w:w="4032" w:type="dxa"/>
          </w:tcPr>
          <w:p w14:paraId="3A7E570C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6"/>
                <w:lang w:val="es-MX"/>
              </w:rPr>
              <w:t>Seguridad de la Información / TI</w:t>
            </w:r>
          </w:p>
        </w:tc>
        <w:tc>
          <w:tcPr>
            <w:tcW w:w="1584" w:type="dxa"/>
            <w:shd w:val="clear" w:color="auto" w:fill="F2F2F2"/>
          </w:tcPr>
          <w:p w14:paraId="1BDE3BA8" w14:textId="77777777" w:rsidR="00883FA7" w:rsidRDefault="00000000">
            <w:proofErr w:type="spellStart"/>
            <w:r>
              <w:rPr>
                <w:b/>
                <w:sz w:val="16"/>
              </w:rPr>
              <w:t>Versión</w:t>
            </w:r>
            <w:proofErr w:type="spellEnd"/>
          </w:p>
        </w:tc>
        <w:tc>
          <w:tcPr>
            <w:tcW w:w="2880" w:type="dxa"/>
          </w:tcPr>
          <w:p w14:paraId="37A35CC5" w14:textId="77777777" w:rsidR="00883FA7" w:rsidRDefault="00000000">
            <w:r>
              <w:rPr>
                <w:sz w:val="16"/>
              </w:rPr>
              <w:t>1.0</w:t>
            </w:r>
          </w:p>
        </w:tc>
      </w:tr>
      <w:tr w:rsidR="00883FA7" w14:paraId="4B424748" w14:textId="77777777">
        <w:trPr>
          <w:jc w:val="center"/>
        </w:trPr>
        <w:tc>
          <w:tcPr>
            <w:tcW w:w="2016" w:type="dxa"/>
            <w:shd w:val="clear" w:color="auto" w:fill="F2F2F2"/>
          </w:tcPr>
          <w:p w14:paraId="316E2A98" w14:textId="77777777" w:rsidR="00883FA7" w:rsidRDefault="00000000">
            <w:r>
              <w:rPr>
                <w:b/>
                <w:sz w:val="16"/>
              </w:rPr>
              <w:t>Código</w:t>
            </w:r>
          </w:p>
        </w:tc>
        <w:tc>
          <w:tcPr>
            <w:tcW w:w="4032" w:type="dxa"/>
          </w:tcPr>
          <w:p w14:paraId="6A64CD07" w14:textId="77777777" w:rsidR="00883FA7" w:rsidRDefault="00000000">
            <w:r>
              <w:rPr>
                <w:sz w:val="16"/>
              </w:rPr>
              <w:t>FO-SF-128</w:t>
            </w:r>
          </w:p>
        </w:tc>
        <w:tc>
          <w:tcPr>
            <w:tcW w:w="1584" w:type="dxa"/>
            <w:shd w:val="clear" w:color="auto" w:fill="F2F2F2"/>
          </w:tcPr>
          <w:p w14:paraId="381A6E25" w14:textId="77777777" w:rsidR="00883FA7" w:rsidRDefault="00000000">
            <w:r>
              <w:rPr>
                <w:b/>
                <w:sz w:val="16"/>
              </w:rPr>
              <w:t>Estatus</w:t>
            </w:r>
          </w:p>
        </w:tc>
        <w:tc>
          <w:tcPr>
            <w:tcW w:w="2880" w:type="dxa"/>
          </w:tcPr>
          <w:p w14:paraId="69004ACB" w14:textId="77777777" w:rsidR="00883FA7" w:rsidRDefault="00000000">
            <w:r>
              <w:rPr>
                <w:sz w:val="16"/>
              </w:rPr>
              <w:t>Preoperativo / controlado</w:t>
            </w:r>
          </w:p>
        </w:tc>
      </w:tr>
      <w:tr w:rsidR="00883FA7" w14:paraId="3D9C302B" w14:textId="77777777">
        <w:trPr>
          <w:jc w:val="center"/>
        </w:trPr>
        <w:tc>
          <w:tcPr>
            <w:tcW w:w="2016" w:type="dxa"/>
            <w:shd w:val="clear" w:color="auto" w:fill="F2F2F2"/>
          </w:tcPr>
          <w:p w14:paraId="48B56075" w14:textId="77777777" w:rsidR="00883FA7" w:rsidRDefault="00000000">
            <w:r>
              <w:rPr>
                <w:b/>
                <w:sz w:val="16"/>
              </w:rPr>
              <w:t>Elaboró</w:t>
            </w:r>
          </w:p>
        </w:tc>
        <w:tc>
          <w:tcPr>
            <w:tcW w:w="4032" w:type="dxa"/>
          </w:tcPr>
          <w:p w14:paraId="71425765" w14:textId="77777777" w:rsidR="00883FA7" w:rsidRDefault="00000000">
            <w:r>
              <w:rPr>
                <w:sz w:val="16"/>
              </w:rPr>
              <w:t>Seguridad de la Información</w:t>
            </w:r>
          </w:p>
        </w:tc>
        <w:tc>
          <w:tcPr>
            <w:tcW w:w="1584" w:type="dxa"/>
            <w:shd w:val="clear" w:color="auto" w:fill="F2F2F2"/>
          </w:tcPr>
          <w:p w14:paraId="191FB74D" w14:textId="77777777" w:rsidR="00883FA7" w:rsidRDefault="00000000">
            <w:r>
              <w:rPr>
                <w:b/>
                <w:sz w:val="16"/>
              </w:rPr>
              <w:t>Revisó</w:t>
            </w:r>
          </w:p>
        </w:tc>
        <w:tc>
          <w:tcPr>
            <w:tcW w:w="2880" w:type="dxa"/>
          </w:tcPr>
          <w:p w14:paraId="70C7D751" w14:textId="77777777" w:rsidR="00883FA7" w:rsidRDefault="00000000">
            <w:r>
              <w:rPr>
                <w:sz w:val="16"/>
              </w:rPr>
              <w:t>TI / Control Interno</w:t>
            </w:r>
          </w:p>
        </w:tc>
      </w:tr>
      <w:tr w:rsidR="00883FA7" w14:paraId="0F9769DB" w14:textId="77777777">
        <w:trPr>
          <w:jc w:val="center"/>
        </w:trPr>
        <w:tc>
          <w:tcPr>
            <w:tcW w:w="2016" w:type="dxa"/>
            <w:shd w:val="clear" w:color="auto" w:fill="F2F2F2"/>
          </w:tcPr>
          <w:p w14:paraId="2BF0B145" w14:textId="77777777" w:rsidR="00883FA7" w:rsidRDefault="00000000">
            <w:r>
              <w:rPr>
                <w:b/>
                <w:sz w:val="16"/>
              </w:rPr>
              <w:t>Referencia</w:t>
            </w:r>
          </w:p>
        </w:tc>
        <w:tc>
          <w:tcPr>
            <w:tcW w:w="4032" w:type="dxa"/>
          </w:tcPr>
          <w:p w14:paraId="4BCD8120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6"/>
                <w:lang w:val="es-MX"/>
              </w:rPr>
              <w:t>PR-SF-014; documentación técnica integral del monedero; reporte SF-P49</w:t>
            </w:r>
          </w:p>
        </w:tc>
        <w:tc>
          <w:tcPr>
            <w:tcW w:w="1584" w:type="dxa"/>
            <w:shd w:val="clear" w:color="auto" w:fill="F2F2F2"/>
          </w:tcPr>
          <w:p w14:paraId="25DF9965" w14:textId="77777777" w:rsidR="00883FA7" w:rsidRDefault="00000000">
            <w:proofErr w:type="spellStart"/>
            <w:r>
              <w:rPr>
                <w:b/>
                <w:sz w:val="16"/>
              </w:rPr>
              <w:t>Producto</w:t>
            </w:r>
            <w:proofErr w:type="spellEnd"/>
          </w:p>
        </w:tc>
        <w:tc>
          <w:tcPr>
            <w:tcW w:w="2880" w:type="dxa"/>
          </w:tcPr>
          <w:p w14:paraId="0E0C7955" w14:textId="77777777" w:rsidR="00883FA7" w:rsidRDefault="00000000">
            <w:r>
              <w:rPr>
                <w:sz w:val="16"/>
              </w:rPr>
              <w:t>Monedero electrónico de combustibles</w:t>
            </w:r>
          </w:p>
        </w:tc>
      </w:tr>
    </w:tbl>
    <w:p w14:paraId="3EC49DF9" w14:textId="77777777" w:rsidR="00883FA7" w:rsidRDefault="00883FA7"/>
    <w:p w14:paraId="17ED21C4" w14:textId="77777777" w:rsidR="00883FA7" w:rsidRDefault="00000000">
      <w:pPr>
        <w:pStyle w:val="Ttulo1"/>
      </w:pPr>
      <w:r>
        <w:rPr>
          <w:rFonts w:ascii="Calibri" w:hAnsi="Calibri"/>
          <w:sz w:val="26"/>
        </w:rPr>
        <w:t>Seguimiento de validación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7"/>
        <w:gridCol w:w="792"/>
        <w:gridCol w:w="1562"/>
        <w:gridCol w:w="3382"/>
        <w:gridCol w:w="1138"/>
        <w:gridCol w:w="2922"/>
        <w:gridCol w:w="3005"/>
        <w:gridCol w:w="1072"/>
      </w:tblGrid>
      <w:tr w:rsidR="00883FA7" w14:paraId="0E19E84E" w14:textId="77777777">
        <w:trPr>
          <w:tblHeader/>
          <w:jc w:val="center"/>
        </w:trPr>
        <w:tc>
          <w:tcPr>
            <w:tcW w:w="1008" w:type="dxa"/>
            <w:shd w:val="clear" w:color="auto" w:fill="1F4E79"/>
          </w:tcPr>
          <w:p w14:paraId="7F351A8A" w14:textId="77777777" w:rsidR="00883FA7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ID</w:t>
            </w:r>
          </w:p>
        </w:tc>
        <w:tc>
          <w:tcPr>
            <w:tcW w:w="864" w:type="dxa"/>
            <w:shd w:val="clear" w:color="auto" w:fill="1F4E79"/>
          </w:tcPr>
          <w:p w14:paraId="33482522" w14:textId="77777777" w:rsidR="00883FA7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Sev.</w:t>
            </w:r>
          </w:p>
        </w:tc>
        <w:tc>
          <w:tcPr>
            <w:tcW w:w="1728" w:type="dxa"/>
            <w:shd w:val="clear" w:color="auto" w:fill="1F4E79"/>
          </w:tcPr>
          <w:p w14:paraId="71C54CB6" w14:textId="77777777" w:rsidR="00883FA7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Responsable</w:t>
            </w:r>
          </w:p>
        </w:tc>
        <w:tc>
          <w:tcPr>
            <w:tcW w:w="4032" w:type="dxa"/>
            <w:shd w:val="clear" w:color="auto" w:fill="1F4E79"/>
          </w:tcPr>
          <w:p w14:paraId="391CC745" w14:textId="77777777" w:rsidR="00883FA7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Remediación comprometida</w:t>
            </w:r>
          </w:p>
        </w:tc>
        <w:tc>
          <w:tcPr>
            <w:tcW w:w="1296" w:type="dxa"/>
            <w:shd w:val="clear" w:color="auto" w:fill="1F4E79"/>
          </w:tcPr>
          <w:p w14:paraId="2015844D" w14:textId="77777777" w:rsidR="00883FA7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Estatus actual</w:t>
            </w:r>
          </w:p>
        </w:tc>
        <w:tc>
          <w:tcPr>
            <w:tcW w:w="3600" w:type="dxa"/>
            <w:shd w:val="clear" w:color="auto" w:fill="1F4E79"/>
          </w:tcPr>
          <w:p w14:paraId="74813677" w14:textId="77777777" w:rsidR="00883FA7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Criterio de validación</w:t>
            </w:r>
          </w:p>
        </w:tc>
        <w:tc>
          <w:tcPr>
            <w:tcW w:w="3600" w:type="dxa"/>
            <w:shd w:val="clear" w:color="auto" w:fill="1F4E79"/>
          </w:tcPr>
          <w:p w14:paraId="1C1371C9" w14:textId="77777777" w:rsidR="00883FA7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Evidencia requerida</w:t>
            </w:r>
          </w:p>
        </w:tc>
        <w:tc>
          <w:tcPr>
            <w:tcW w:w="1152" w:type="dxa"/>
            <w:shd w:val="clear" w:color="auto" w:fill="1F4E79"/>
          </w:tcPr>
          <w:p w14:paraId="3100FDEB" w14:textId="77777777" w:rsidR="00883FA7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Cierre</w:t>
            </w:r>
          </w:p>
        </w:tc>
      </w:tr>
      <w:tr w:rsidR="00883FA7" w14:paraId="71FBAB6B" w14:textId="77777777">
        <w:trPr>
          <w:cantSplit/>
          <w:jc w:val="center"/>
        </w:trPr>
        <w:tc>
          <w:tcPr>
            <w:tcW w:w="1008" w:type="dxa"/>
          </w:tcPr>
          <w:p w14:paraId="12F1BA33" w14:textId="77777777" w:rsidR="00883FA7" w:rsidRDefault="00000000">
            <w:r>
              <w:rPr>
                <w:sz w:val="14"/>
              </w:rPr>
              <w:t>SF49-PT-001</w:t>
            </w:r>
          </w:p>
        </w:tc>
        <w:tc>
          <w:tcPr>
            <w:tcW w:w="864" w:type="dxa"/>
            <w:shd w:val="clear" w:color="auto" w:fill="F4CCCC"/>
          </w:tcPr>
          <w:p w14:paraId="5E810367" w14:textId="77777777" w:rsidR="00883FA7" w:rsidRDefault="00000000">
            <w:r>
              <w:rPr>
                <w:sz w:val="14"/>
              </w:rPr>
              <w:t>Crítica</w:t>
            </w:r>
          </w:p>
        </w:tc>
        <w:tc>
          <w:tcPr>
            <w:tcW w:w="1728" w:type="dxa"/>
          </w:tcPr>
          <w:p w14:paraId="166C6E32" w14:textId="77777777" w:rsidR="00883FA7" w:rsidRDefault="00000000">
            <w:r>
              <w:rPr>
                <w:sz w:val="14"/>
              </w:rPr>
              <w:t>Seguridad / Infraestructura</w:t>
            </w:r>
          </w:p>
        </w:tc>
        <w:tc>
          <w:tcPr>
            <w:tcW w:w="4032" w:type="dxa"/>
          </w:tcPr>
          <w:p w14:paraId="58CC3D98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Restringir administración de firewall a red de gestión, </w:t>
            </w:r>
            <w:proofErr w:type="spellStart"/>
            <w:r w:rsidRPr="004C7279">
              <w:rPr>
                <w:sz w:val="14"/>
                <w:lang w:val="es-MX"/>
              </w:rPr>
              <w:t>MFA</w:t>
            </w:r>
            <w:proofErr w:type="spellEnd"/>
            <w:r w:rsidRPr="004C7279">
              <w:rPr>
                <w:sz w:val="14"/>
                <w:lang w:val="es-MX"/>
              </w:rPr>
              <w:t xml:space="preserve">, </w:t>
            </w:r>
            <w:proofErr w:type="spellStart"/>
            <w:r w:rsidRPr="004C7279">
              <w:rPr>
                <w:sz w:val="14"/>
                <w:lang w:val="es-MX"/>
              </w:rPr>
              <w:t>ACL</w:t>
            </w:r>
            <w:proofErr w:type="spellEnd"/>
            <w:r w:rsidRPr="004C7279">
              <w:rPr>
                <w:sz w:val="14"/>
                <w:lang w:val="es-MX"/>
              </w:rPr>
              <w:t xml:space="preserve"> y bitácoras.</w:t>
            </w:r>
          </w:p>
        </w:tc>
        <w:tc>
          <w:tcPr>
            <w:tcW w:w="1296" w:type="dxa"/>
            <w:shd w:val="clear" w:color="auto" w:fill="FFF2CC"/>
          </w:tcPr>
          <w:p w14:paraId="2E63CA5C" w14:textId="41635654" w:rsidR="00883FA7" w:rsidRDefault="004C7279">
            <w:r>
              <w:rPr>
                <w:sz w:val="14"/>
              </w:rPr>
              <w:t>Cerrado</w:t>
            </w:r>
          </w:p>
        </w:tc>
        <w:tc>
          <w:tcPr>
            <w:tcW w:w="3600" w:type="dxa"/>
          </w:tcPr>
          <w:p w14:paraId="4556F29B" w14:textId="467B6725" w:rsidR="00883FA7" w:rsidRPr="004C7279" w:rsidRDefault="004C7279">
            <w:pPr>
              <w:rPr>
                <w:lang w:val="es-MX"/>
              </w:rPr>
            </w:pPr>
            <w:r>
              <w:rPr>
                <w:sz w:val="14"/>
                <w:lang w:val="es-MX"/>
              </w:rPr>
              <w:t>Terminado</w:t>
            </w:r>
            <w:r w:rsidR="00000000" w:rsidRPr="004C7279">
              <w:rPr>
                <w:sz w:val="14"/>
                <w:lang w:val="es-MX"/>
              </w:rPr>
              <w:t xml:space="preserve"> de </w:t>
            </w:r>
            <w:proofErr w:type="spellStart"/>
            <w:r w:rsidR="00000000" w:rsidRPr="004C7279">
              <w:rPr>
                <w:sz w:val="14"/>
                <w:lang w:val="es-MX"/>
              </w:rPr>
              <w:t>reescaneo</w:t>
            </w:r>
            <w:proofErr w:type="spellEnd"/>
            <w:r w:rsidR="00000000" w:rsidRPr="004C7279">
              <w:rPr>
                <w:sz w:val="14"/>
                <w:lang w:val="es-MX"/>
              </w:rPr>
              <w:t xml:space="preserve"> con herramienta original y validación manual.</w:t>
            </w:r>
          </w:p>
        </w:tc>
        <w:tc>
          <w:tcPr>
            <w:tcW w:w="3600" w:type="dxa"/>
          </w:tcPr>
          <w:p w14:paraId="33A5ED37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Captura de configuración, prueba de acceso denegado desde red no autorizada, log de </w:t>
            </w:r>
            <w:proofErr w:type="spellStart"/>
            <w:r w:rsidRPr="004C7279">
              <w:rPr>
                <w:sz w:val="14"/>
                <w:lang w:val="es-MX"/>
              </w:rPr>
              <w:t>MFA</w:t>
            </w:r>
            <w:proofErr w:type="spellEnd"/>
            <w:r w:rsidRPr="004C7279">
              <w:rPr>
                <w:sz w:val="14"/>
                <w:lang w:val="es-MX"/>
              </w:rPr>
              <w:t>.</w:t>
            </w:r>
          </w:p>
        </w:tc>
        <w:tc>
          <w:tcPr>
            <w:tcW w:w="1152" w:type="dxa"/>
            <w:shd w:val="clear" w:color="auto" w:fill="FFF2CC"/>
          </w:tcPr>
          <w:p w14:paraId="7F8A26B3" w14:textId="755FFB16" w:rsidR="00883FA7" w:rsidRDefault="004C7279">
            <w:proofErr w:type="spellStart"/>
            <w:r>
              <w:rPr>
                <w:sz w:val="14"/>
              </w:rPr>
              <w:t>Terminado</w:t>
            </w:r>
            <w:proofErr w:type="spellEnd"/>
          </w:p>
        </w:tc>
      </w:tr>
      <w:tr w:rsidR="00883FA7" w14:paraId="31522162" w14:textId="77777777">
        <w:trPr>
          <w:cantSplit/>
          <w:jc w:val="center"/>
        </w:trPr>
        <w:tc>
          <w:tcPr>
            <w:tcW w:w="1008" w:type="dxa"/>
          </w:tcPr>
          <w:p w14:paraId="5EEC1497" w14:textId="77777777" w:rsidR="00883FA7" w:rsidRDefault="00000000">
            <w:r>
              <w:rPr>
                <w:sz w:val="14"/>
              </w:rPr>
              <w:t>SF49-PT-002</w:t>
            </w:r>
          </w:p>
        </w:tc>
        <w:tc>
          <w:tcPr>
            <w:tcW w:w="864" w:type="dxa"/>
            <w:shd w:val="clear" w:color="auto" w:fill="FCE4D6"/>
          </w:tcPr>
          <w:p w14:paraId="21DED447" w14:textId="77777777" w:rsidR="00883FA7" w:rsidRDefault="00000000">
            <w:r>
              <w:rPr>
                <w:sz w:val="14"/>
              </w:rPr>
              <w:t>Alta</w:t>
            </w:r>
          </w:p>
        </w:tc>
        <w:tc>
          <w:tcPr>
            <w:tcW w:w="1728" w:type="dxa"/>
          </w:tcPr>
          <w:p w14:paraId="7C825F16" w14:textId="77777777" w:rsidR="00883FA7" w:rsidRDefault="00000000">
            <w:r>
              <w:rPr>
                <w:sz w:val="14"/>
              </w:rPr>
              <w:t>Desarrollo / TI</w:t>
            </w:r>
          </w:p>
        </w:tc>
        <w:tc>
          <w:tcPr>
            <w:tcW w:w="4032" w:type="dxa"/>
          </w:tcPr>
          <w:p w14:paraId="3086D125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>Deshabilitar o proteger Swagger/</w:t>
            </w:r>
            <w:proofErr w:type="spellStart"/>
            <w:r w:rsidRPr="004C7279">
              <w:rPr>
                <w:sz w:val="14"/>
                <w:lang w:val="es-MX"/>
              </w:rPr>
              <w:t>OpenAPI</w:t>
            </w:r>
            <w:proofErr w:type="spellEnd"/>
            <w:r w:rsidRPr="004C7279">
              <w:rPr>
                <w:sz w:val="14"/>
                <w:lang w:val="es-MX"/>
              </w:rPr>
              <w:t xml:space="preserve"> en </w:t>
            </w:r>
            <w:proofErr w:type="spellStart"/>
            <w:r w:rsidRPr="004C7279">
              <w:rPr>
                <w:sz w:val="14"/>
                <w:lang w:val="es-MX"/>
              </w:rPr>
              <w:t>QA</w:t>
            </w:r>
            <w:proofErr w:type="spellEnd"/>
            <w:r w:rsidRPr="004C7279">
              <w:rPr>
                <w:sz w:val="14"/>
                <w:lang w:val="es-MX"/>
              </w:rPr>
              <w:t xml:space="preserve"> y producción; limitar por IP/VPN.</w:t>
            </w:r>
          </w:p>
        </w:tc>
        <w:tc>
          <w:tcPr>
            <w:tcW w:w="1296" w:type="dxa"/>
            <w:shd w:val="clear" w:color="auto" w:fill="FFF2CC"/>
          </w:tcPr>
          <w:p w14:paraId="3F123F8C" w14:textId="0FBFBE64" w:rsidR="00883FA7" w:rsidRDefault="004C7279">
            <w:r>
              <w:rPr>
                <w:sz w:val="14"/>
              </w:rPr>
              <w:t>Cerrado</w:t>
            </w:r>
          </w:p>
        </w:tc>
        <w:tc>
          <w:tcPr>
            <w:tcW w:w="3600" w:type="dxa"/>
          </w:tcPr>
          <w:p w14:paraId="3A1CC629" w14:textId="23049528" w:rsidR="00883FA7" w:rsidRPr="004C7279" w:rsidRDefault="004C7279">
            <w:pPr>
              <w:rPr>
                <w:lang w:val="es-MX"/>
              </w:rPr>
            </w:pPr>
            <w:r>
              <w:rPr>
                <w:sz w:val="14"/>
                <w:lang w:val="es-MX"/>
              </w:rPr>
              <w:t>Terminado</w:t>
            </w:r>
            <w:r w:rsidR="00000000" w:rsidRPr="004C7279">
              <w:rPr>
                <w:sz w:val="14"/>
                <w:lang w:val="es-MX"/>
              </w:rPr>
              <w:t xml:space="preserve"> de </w:t>
            </w:r>
            <w:proofErr w:type="spellStart"/>
            <w:r w:rsidR="00000000" w:rsidRPr="004C7279">
              <w:rPr>
                <w:sz w:val="14"/>
                <w:lang w:val="es-MX"/>
              </w:rPr>
              <w:t>reescaneo</w:t>
            </w:r>
            <w:proofErr w:type="spellEnd"/>
            <w:r w:rsidR="00000000" w:rsidRPr="004C7279">
              <w:rPr>
                <w:sz w:val="14"/>
                <w:lang w:val="es-MX"/>
              </w:rPr>
              <w:t xml:space="preserve"> con herramienta original y validación manual.</w:t>
            </w:r>
          </w:p>
        </w:tc>
        <w:tc>
          <w:tcPr>
            <w:tcW w:w="3600" w:type="dxa"/>
          </w:tcPr>
          <w:p w14:paraId="7CEAE6BC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Captura 401/403, regla en proxy/IIS, </w:t>
            </w:r>
            <w:proofErr w:type="spellStart"/>
            <w:r w:rsidRPr="004C7279">
              <w:rPr>
                <w:sz w:val="14"/>
                <w:lang w:val="es-MX"/>
              </w:rPr>
              <w:t>reescaneo</w:t>
            </w:r>
            <w:proofErr w:type="spellEnd"/>
            <w:r w:rsidRPr="004C7279">
              <w:rPr>
                <w:sz w:val="14"/>
                <w:lang w:val="es-MX"/>
              </w:rPr>
              <w:t xml:space="preserve"> </w:t>
            </w:r>
            <w:proofErr w:type="spellStart"/>
            <w:r w:rsidRPr="004C7279">
              <w:rPr>
                <w:sz w:val="14"/>
                <w:lang w:val="es-MX"/>
              </w:rPr>
              <w:t>ZAP</w:t>
            </w:r>
            <w:proofErr w:type="spellEnd"/>
            <w:r w:rsidRPr="004C7279">
              <w:rPr>
                <w:sz w:val="14"/>
                <w:lang w:val="es-MX"/>
              </w:rPr>
              <w:t>/</w:t>
            </w:r>
            <w:proofErr w:type="spellStart"/>
            <w:r w:rsidRPr="004C7279">
              <w:rPr>
                <w:sz w:val="14"/>
                <w:lang w:val="es-MX"/>
              </w:rPr>
              <w:t>Nuclei</w:t>
            </w:r>
            <w:proofErr w:type="spellEnd"/>
            <w:r w:rsidRPr="004C7279">
              <w:rPr>
                <w:sz w:val="14"/>
                <w:lang w:val="es-MX"/>
              </w:rPr>
              <w:t xml:space="preserve"> sin alerta.</w:t>
            </w:r>
          </w:p>
        </w:tc>
        <w:tc>
          <w:tcPr>
            <w:tcW w:w="1152" w:type="dxa"/>
            <w:shd w:val="clear" w:color="auto" w:fill="FFF2CC"/>
          </w:tcPr>
          <w:p w14:paraId="5AA2C450" w14:textId="46981A76" w:rsidR="00883FA7" w:rsidRDefault="004C7279">
            <w:proofErr w:type="spellStart"/>
            <w:r>
              <w:rPr>
                <w:sz w:val="14"/>
              </w:rPr>
              <w:t>Terminado</w:t>
            </w:r>
            <w:proofErr w:type="spellEnd"/>
          </w:p>
        </w:tc>
      </w:tr>
      <w:tr w:rsidR="00883FA7" w14:paraId="0CD89146" w14:textId="77777777">
        <w:trPr>
          <w:cantSplit/>
          <w:jc w:val="center"/>
        </w:trPr>
        <w:tc>
          <w:tcPr>
            <w:tcW w:w="1008" w:type="dxa"/>
          </w:tcPr>
          <w:p w14:paraId="36D76ACB" w14:textId="77777777" w:rsidR="00883FA7" w:rsidRDefault="00000000">
            <w:r>
              <w:rPr>
                <w:sz w:val="14"/>
              </w:rPr>
              <w:t>SF49-PT-003</w:t>
            </w:r>
          </w:p>
        </w:tc>
        <w:tc>
          <w:tcPr>
            <w:tcW w:w="864" w:type="dxa"/>
            <w:shd w:val="clear" w:color="auto" w:fill="FCE4D6"/>
          </w:tcPr>
          <w:p w14:paraId="0128BE73" w14:textId="77777777" w:rsidR="00883FA7" w:rsidRDefault="00000000">
            <w:r>
              <w:rPr>
                <w:sz w:val="14"/>
              </w:rPr>
              <w:t>Alta</w:t>
            </w:r>
          </w:p>
        </w:tc>
        <w:tc>
          <w:tcPr>
            <w:tcW w:w="1728" w:type="dxa"/>
          </w:tcPr>
          <w:p w14:paraId="131EE6F2" w14:textId="77777777" w:rsidR="00883FA7" w:rsidRDefault="00000000">
            <w:r>
              <w:rPr>
                <w:sz w:val="14"/>
              </w:rPr>
              <w:t>Desarrollo / Infraestructura</w:t>
            </w:r>
          </w:p>
        </w:tc>
        <w:tc>
          <w:tcPr>
            <w:tcW w:w="4032" w:type="dxa"/>
          </w:tcPr>
          <w:p w14:paraId="238E88FD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Aplicar </w:t>
            </w:r>
            <w:proofErr w:type="spellStart"/>
            <w:r w:rsidRPr="004C7279">
              <w:rPr>
                <w:sz w:val="14"/>
                <w:lang w:val="es-MX"/>
              </w:rPr>
              <w:t>headers</w:t>
            </w:r>
            <w:proofErr w:type="spellEnd"/>
            <w:r w:rsidRPr="004C7279">
              <w:rPr>
                <w:sz w:val="14"/>
                <w:lang w:val="es-MX"/>
              </w:rPr>
              <w:t xml:space="preserve"> de seguridad en IIS/reverse proxy y validar </w:t>
            </w:r>
            <w:proofErr w:type="spellStart"/>
            <w:r w:rsidRPr="004C7279">
              <w:rPr>
                <w:sz w:val="14"/>
                <w:lang w:val="es-MX"/>
              </w:rPr>
              <w:t>CSP</w:t>
            </w:r>
            <w:proofErr w:type="spellEnd"/>
            <w:r w:rsidRPr="004C7279">
              <w:rPr>
                <w:sz w:val="14"/>
                <w:lang w:val="es-MX"/>
              </w:rPr>
              <w:t>/</w:t>
            </w:r>
            <w:proofErr w:type="spellStart"/>
            <w:r w:rsidRPr="004C7279">
              <w:rPr>
                <w:sz w:val="14"/>
                <w:lang w:val="es-MX"/>
              </w:rPr>
              <w:t>HSTS</w:t>
            </w:r>
            <w:proofErr w:type="spellEnd"/>
            <w:r w:rsidRPr="004C7279">
              <w:rPr>
                <w:sz w:val="14"/>
                <w:lang w:val="es-MX"/>
              </w:rPr>
              <w:t>.</w:t>
            </w:r>
          </w:p>
        </w:tc>
        <w:tc>
          <w:tcPr>
            <w:tcW w:w="1296" w:type="dxa"/>
            <w:shd w:val="clear" w:color="auto" w:fill="FFF2CC"/>
          </w:tcPr>
          <w:p w14:paraId="2E2A244C" w14:textId="40D81C8F" w:rsidR="00883FA7" w:rsidRDefault="004C7279">
            <w:r>
              <w:rPr>
                <w:sz w:val="14"/>
              </w:rPr>
              <w:t>Cerrado</w:t>
            </w:r>
          </w:p>
        </w:tc>
        <w:tc>
          <w:tcPr>
            <w:tcW w:w="3600" w:type="dxa"/>
          </w:tcPr>
          <w:p w14:paraId="21BF334B" w14:textId="1DEB04F7" w:rsidR="00883FA7" w:rsidRPr="004C7279" w:rsidRDefault="004C7279">
            <w:pPr>
              <w:rPr>
                <w:lang w:val="es-MX"/>
              </w:rPr>
            </w:pPr>
            <w:r>
              <w:rPr>
                <w:sz w:val="14"/>
                <w:lang w:val="es-MX"/>
              </w:rPr>
              <w:t>Terminado</w:t>
            </w:r>
            <w:r w:rsidR="00000000" w:rsidRPr="004C7279">
              <w:rPr>
                <w:sz w:val="14"/>
                <w:lang w:val="es-MX"/>
              </w:rPr>
              <w:t xml:space="preserve"> de </w:t>
            </w:r>
            <w:proofErr w:type="spellStart"/>
            <w:r w:rsidR="00000000" w:rsidRPr="004C7279">
              <w:rPr>
                <w:sz w:val="14"/>
                <w:lang w:val="es-MX"/>
              </w:rPr>
              <w:t>reescaneo</w:t>
            </w:r>
            <w:proofErr w:type="spellEnd"/>
            <w:r w:rsidR="00000000" w:rsidRPr="004C7279">
              <w:rPr>
                <w:sz w:val="14"/>
                <w:lang w:val="es-MX"/>
              </w:rPr>
              <w:t xml:space="preserve"> con herramienta original y validación manual.</w:t>
            </w:r>
          </w:p>
        </w:tc>
        <w:tc>
          <w:tcPr>
            <w:tcW w:w="3600" w:type="dxa"/>
          </w:tcPr>
          <w:p w14:paraId="3F1F7E81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Reporte </w:t>
            </w:r>
            <w:proofErr w:type="spellStart"/>
            <w:r w:rsidRPr="004C7279">
              <w:rPr>
                <w:sz w:val="14"/>
                <w:lang w:val="es-MX"/>
              </w:rPr>
              <w:t>ZAP</w:t>
            </w:r>
            <w:proofErr w:type="spellEnd"/>
            <w:r w:rsidRPr="004C7279">
              <w:rPr>
                <w:sz w:val="14"/>
                <w:lang w:val="es-MX"/>
              </w:rPr>
              <w:t xml:space="preserve"> limpio o con riesgo aceptado; evidencia de </w:t>
            </w:r>
            <w:proofErr w:type="spellStart"/>
            <w:r w:rsidRPr="004C7279">
              <w:rPr>
                <w:sz w:val="14"/>
                <w:lang w:val="es-MX"/>
              </w:rPr>
              <w:t>web.config</w:t>
            </w:r>
            <w:proofErr w:type="spellEnd"/>
            <w:r w:rsidRPr="004C7279">
              <w:rPr>
                <w:sz w:val="14"/>
                <w:lang w:val="es-MX"/>
              </w:rPr>
              <w:t>/proxy.</w:t>
            </w:r>
          </w:p>
        </w:tc>
        <w:tc>
          <w:tcPr>
            <w:tcW w:w="1152" w:type="dxa"/>
            <w:shd w:val="clear" w:color="auto" w:fill="FFF2CC"/>
          </w:tcPr>
          <w:p w14:paraId="3644EA2D" w14:textId="5852873A" w:rsidR="00883FA7" w:rsidRDefault="004C7279">
            <w:proofErr w:type="spellStart"/>
            <w:r>
              <w:rPr>
                <w:sz w:val="14"/>
              </w:rPr>
              <w:t>Terminado</w:t>
            </w:r>
            <w:proofErr w:type="spellEnd"/>
          </w:p>
        </w:tc>
      </w:tr>
      <w:tr w:rsidR="00883FA7" w14:paraId="4E7B91D9" w14:textId="77777777">
        <w:trPr>
          <w:cantSplit/>
          <w:jc w:val="center"/>
        </w:trPr>
        <w:tc>
          <w:tcPr>
            <w:tcW w:w="1008" w:type="dxa"/>
          </w:tcPr>
          <w:p w14:paraId="6B49E47F" w14:textId="77777777" w:rsidR="00883FA7" w:rsidRDefault="00000000">
            <w:r>
              <w:rPr>
                <w:sz w:val="14"/>
              </w:rPr>
              <w:t>SF49-PT-004</w:t>
            </w:r>
          </w:p>
        </w:tc>
        <w:tc>
          <w:tcPr>
            <w:tcW w:w="864" w:type="dxa"/>
            <w:shd w:val="clear" w:color="auto" w:fill="FCE4D6"/>
          </w:tcPr>
          <w:p w14:paraId="0CCFD393" w14:textId="77777777" w:rsidR="00883FA7" w:rsidRDefault="00000000">
            <w:r>
              <w:rPr>
                <w:sz w:val="14"/>
              </w:rPr>
              <w:t>Alta</w:t>
            </w:r>
          </w:p>
        </w:tc>
        <w:tc>
          <w:tcPr>
            <w:tcW w:w="1728" w:type="dxa"/>
          </w:tcPr>
          <w:p w14:paraId="1BF47690" w14:textId="77777777" w:rsidR="00883FA7" w:rsidRDefault="00000000">
            <w:r>
              <w:rPr>
                <w:sz w:val="14"/>
              </w:rPr>
              <w:t>Redes</w:t>
            </w:r>
          </w:p>
        </w:tc>
        <w:tc>
          <w:tcPr>
            <w:tcW w:w="4032" w:type="dxa"/>
          </w:tcPr>
          <w:p w14:paraId="0C7522B8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Migrar a SNMPv3, cambiar comunidades y restringir por </w:t>
            </w:r>
            <w:proofErr w:type="spellStart"/>
            <w:r w:rsidRPr="004C7279">
              <w:rPr>
                <w:sz w:val="14"/>
                <w:lang w:val="es-MX"/>
              </w:rPr>
              <w:t>ACL</w:t>
            </w:r>
            <w:proofErr w:type="spellEnd"/>
            <w:r w:rsidRPr="004C7279">
              <w:rPr>
                <w:sz w:val="14"/>
                <w:lang w:val="es-MX"/>
              </w:rPr>
              <w:t>.</w:t>
            </w:r>
          </w:p>
        </w:tc>
        <w:tc>
          <w:tcPr>
            <w:tcW w:w="1296" w:type="dxa"/>
            <w:shd w:val="clear" w:color="auto" w:fill="FFF2CC"/>
          </w:tcPr>
          <w:p w14:paraId="04C1AD5C" w14:textId="65217978" w:rsidR="00883FA7" w:rsidRDefault="004C7279">
            <w:r>
              <w:rPr>
                <w:sz w:val="14"/>
              </w:rPr>
              <w:t>Cerrado</w:t>
            </w:r>
          </w:p>
        </w:tc>
        <w:tc>
          <w:tcPr>
            <w:tcW w:w="3600" w:type="dxa"/>
          </w:tcPr>
          <w:p w14:paraId="152464F6" w14:textId="2637A353" w:rsidR="00883FA7" w:rsidRPr="004C7279" w:rsidRDefault="004C7279">
            <w:pPr>
              <w:rPr>
                <w:lang w:val="es-MX"/>
              </w:rPr>
            </w:pPr>
            <w:r>
              <w:rPr>
                <w:sz w:val="14"/>
                <w:lang w:val="es-MX"/>
              </w:rPr>
              <w:t>Terminado</w:t>
            </w:r>
            <w:r w:rsidR="00000000" w:rsidRPr="004C7279">
              <w:rPr>
                <w:sz w:val="14"/>
                <w:lang w:val="es-MX"/>
              </w:rPr>
              <w:t xml:space="preserve"> de </w:t>
            </w:r>
            <w:proofErr w:type="spellStart"/>
            <w:r w:rsidR="00000000" w:rsidRPr="004C7279">
              <w:rPr>
                <w:sz w:val="14"/>
                <w:lang w:val="es-MX"/>
              </w:rPr>
              <w:t>reescaneo</w:t>
            </w:r>
            <w:proofErr w:type="spellEnd"/>
            <w:r w:rsidR="00000000" w:rsidRPr="004C7279">
              <w:rPr>
                <w:sz w:val="14"/>
                <w:lang w:val="es-MX"/>
              </w:rPr>
              <w:t xml:space="preserve"> con herramienta original y validación manual.</w:t>
            </w:r>
          </w:p>
        </w:tc>
        <w:tc>
          <w:tcPr>
            <w:tcW w:w="3600" w:type="dxa"/>
          </w:tcPr>
          <w:p w14:paraId="3041F03C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>Configuración exportada, intento SNMPv2 fallido, logs de consulta autorizada.</w:t>
            </w:r>
          </w:p>
        </w:tc>
        <w:tc>
          <w:tcPr>
            <w:tcW w:w="1152" w:type="dxa"/>
            <w:shd w:val="clear" w:color="auto" w:fill="FFF2CC"/>
          </w:tcPr>
          <w:p w14:paraId="6CA9F07B" w14:textId="62C909C7" w:rsidR="00883FA7" w:rsidRDefault="004C7279">
            <w:proofErr w:type="spellStart"/>
            <w:r>
              <w:rPr>
                <w:sz w:val="14"/>
              </w:rPr>
              <w:t>Terminado</w:t>
            </w:r>
            <w:proofErr w:type="spellEnd"/>
          </w:p>
        </w:tc>
      </w:tr>
      <w:tr w:rsidR="00883FA7" w14:paraId="28CA9C98" w14:textId="77777777">
        <w:trPr>
          <w:cantSplit/>
          <w:jc w:val="center"/>
        </w:trPr>
        <w:tc>
          <w:tcPr>
            <w:tcW w:w="1008" w:type="dxa"/>
          </w:tcPr>
          <w:p w14:paraId="759712B6" w14:textId="77777777" w:rsidR="00883FA7" w:rsidRDefault="00000000">
            <w:r>
              <w:rPr>
                <w:sz w:val="14"/>
              </w:rPr>
              <w:t>SF49-PT-005</w:t>
            </w:r>
          </w:p>
        </w:tc>
        <w:tc>
          <w:tcPr>
            <w:tcW w:w="864" w:type="dxa"/>
            <w:shd w:val="clear" w:color="auto" w:fill="FCE4D6"/>
          </w:tcPr>
          <w:p w14:paraId="3FB5CB00" w14:textId="77777777" w:rsidR="00883FA7" w:rsidRDefault="00000000">
            <w:r>
              <w:rPr>
                <w:sz w:val="14"/>
              </w:rPr>
              <w:t>Alta</w:t>
            </w:r>
          </w:p>
        </w:tc>
        <w:tc>
          <w:tcPr>
            <w:tcW w:w="1728" w:type="dxa"/>
          </w:tcPr>
          <w:p w14:paraId="3C3994A5" w14:textId="77777777" w:rsidR="00883FA7" w:rsidRDefault="00000000">
            <w:r>
              <w:rPr>
                <w:sz w:val="14"/>
              </w:rPr>
              <w:t>Infraestructura</w:t>
            </w:r>
          </w:p>
        </w:tc>
        <w:tc>
          <w:tcPr>
            <w:tcW w:w="4032" w:type="dxa"/>
          </w:tcPr>
          <w:p w14:paraId="08084906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Revisar permisos </w:t>
            </w:r>
            <w:proofErr w:type="spellStart"/>
            <w:r w:rsidRPr="004C7279">
              <w:rPr>
                <w:sz w:val="14"/>
                <w:lang w:val="es-MX"/>
              </w:rPr>
              <w:t>SMB</w:t>
            </w:r>
            <w:proofErr w:type="spellEnd"/>
            <w:r w:rsidRPr="004C7279">
              <w:rPr>
                <w:sz w:val="14"/>
                <w:lang w:val="es-MX"/>
              </w:rPr>
              <w:t xml:space="preserve">, aplicar grupos nominativos y activar firma </w:t>
            </w:r>
            <w:proofErr w:type="spellStart"/>
            <w:r w:rsidRPr="004C7279">
              <w:rPr>
                <w:sz w:val="14"/>
                <w:lang w:val="es-MX"/>
              </w:rPr>
              <w:t>SMB</w:t>
            </w:r>
            <w:proofErr w:type="spellEnd"/>
            <w:r w:rsidRPr="004C7279">
              <w:rPr>
                <w:sz w:val="14"/>
                <w:lang w:val="es-MX"/>
              </w:rPr>
              <w:t>.</w:t>
            </w:r>
          </w:p>
        </w:tc>
        <w:tc>
          <w:tcPr>
            <w:tcW w:w="1296" w:type="dxa"/>
            <w:shd w:val="clear" w:color="auto" w:fill="FFF2CC"/>
          </w:tcPr>
          <w:p w14:paraId="40E61ECE" w14:textId="71ECE38E" w:rsidR="00883FA7" w:rsidRDefault="004C7279">
            <w:r>
              <w:rPr>
                <w:sz w:val="14"/>
              </w:rPr>
              <w:t>Cerrado</w:t>
            </w:r>
          </w:p>
        </w:tc>
        <w:tc>
          <w:tcPr>
            <w:tcW w:w="3600" w:type="dxa"/>
          </w:tcPr>
          <w:p w14:paraId="5738A471" w14:textId="0204B21D" w:rsidR="00883FA7" w:rsidRPr="004C7279" w:rsidRDefault="004C7279">
            <w:pPr>
              <w:rPr>
                <w:lang w:val="es-MX"/>
              </w:rPr>
            </w:pPr>
            <w:r>
              <w:rPr>
                <w:sz w:val="14"/>
                <w:lang w:val="es-MX"/>
              </w:rPr>
              <w:t>Terminado</w:t>
            </w:r>
            <w:r w:rsidR="00000000" w:rsidRPr="004C7279">
              <w:rPr>
                <w:sz w:val="14"/>
                <w:lang w:val="es-MX"/>
              </w:rPr>
              <w:t xml:space="preserve"> de </w:t>
            </w:r>
            <w:proofErr w:type="spellStart"/>
            <w:r w:rsidR="00000000" w:rsidRPr="004C7279">
              <w:rPr>
                <w:sz w:val="14"/>
                <w:lang w:val="es-MX"/>
              </w:rPr>
              <w:t>reescaneo</w:t>
            </w:r>
            <w:proofErr w:type="spellEnd"/>
            <w:r w:rsidR="00000000" w:rsidRPr="004C7279">
              <w:rPr>
                <w:sz w:val="14"/>
                <w:lang w:val="es-MX"/>
              </w:rPr>
              <w:t xml:space="preserve"> con herramienta original y validación manual.</w:t>
            </w:r>
          </w:p>
        </w:tc>
        <w:tc>
          <w:tcPr>
            <w:tcW w:w="3600" w:type="dxa"/>
          </w:tcPr>
          <w:p w14:paraId="33097A90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Listado de </w:t>
            </w:r>
            <w:proofErr w:type="spellStart"/>
            <w:r w:rsidRPr="004C7279">
              <w:rPr>
                <w:sz w:val="14"/>
                <w:lang w:val="es-MX"/>
              </w:rPr>
              <w:t>ACL</w:t>
            </w:r>
            <w:proofErr w:type="spellEnd"/>
            <w:r w:rsidRPr="004C7279">
              <w:rPr>
                <w:sz w:val="14"/>
                <w:lang w:val="es-MX"/>
              </w:rPr>
              <w:t xml:space="preserve">, captura de política </w:t>
            </w:r>
            <w:proofErr w:type="spellStart"/>
            <w:r w:rsidRPr="004C7279">
              <w:rPr>
                <w:sz w:val="14"/>
                <w:lang w:val="es-MX"/>
              </w:rPr>
              <w:t>SMB</w:t>
            </w:r>
            <w:proofErr w:type="spellEnd"/>
            <w:r w:rsidRPr="004C7279">
              <w:rPr>
                <w:sz w:val="14"/>
                <w:lang w:val="es-MX"/>
              </w:rPr>
              <w:t xml:space="preserve">, </w:t>
            </w:r>
            <w:proofErr w:type="spellStart"/>
            <w:r w:rsidRPr="004C7279">
              <w:rPr>
                <w:sz w:val="14"/>
                <w:lang w:val="es-MX"/>
              </w:rPr>
              <w:t>reescaneo</w:t>
            </w:r>
            <w:proofErr w:type="spellEnd"/>
            <w:r w:rsidRPr="004C7279">
              <w:rPr>
                <w:sz w:val="14"/>
                <w:lang w:val="es-MX"/>
              </w:rPr>
              <w:t xml:space="preserve"> de configuración.</w:t>
            </w:r>
          </w:p>
        </w:tc>
        <w:tc>
          <w:tcPr>
            <w:tcW w:w="1152" w:type="dxa"/>
            <w:shd w:val="clear" w:color="auto" w:fill="FFF2CC"/>
          </w:tcPr>
          <w:p w14:paraId="0DAFB54A" w14:textId="529668F9" w:rsidR="00883FA7" w:rsidRDefault="004C7279">
            <w:proofErr w:type="spellStart"/>
            <w:r>
              <w:rPr>
                <w:sz w:val="14"/>
              </w:rPr>
              <w:t>Terminado</w:t>
            </w:r>
            <w:proofErr w:type="spellEnd"/>
          </w:p>
        </w:tc>
      </w:tr>
      <w:tr w:rsidR="00883FA7" w14:paraId="6F100E3C" w14:textId="77777777">
        <w:trPr>
          <w:cantSplit/>
          <w:jc w:val="center"/>
        </w:trPr>
        <w:tc>
          <w:tcPr>
            <w:tcW w:w="1008" w:type="dxa"/>
          </w:tcPr>
          <w:p w14:paraId="7FE63C58" w14:textId="77777777" w:rsidR="00883FA7" w:rsidRDefault="00000000">
            <w:r>
              <w:rPr>
                <w:sz w:val="14"/>
              </w:rPr>
              <w:t>SF49-PT-006</w:t>
            </w:r>
          </w:p>
        </w:tc>
        <w:tc>
          <w:tcPr>
            <w:tcW w:w="864" w:type="dxa"/>
            <w:shd w:val="clear" w:color="auto" w:fill="FCE4D6"/>
          </w:tcPr>
          <w:p w14:paraId="3EA606F6" w14:textId="77777777" w:rsidR="00883FA7" w:rsidRDefault="00000000">
            <w:r>
              <w:rPr>
                <w:sz w:val="14"/>
              </w:rPr>
              <w:t>Alta</w:t>
            </w:r>
          </w:p>
        </w:tc>
        <w:tc>
          <w:tcPr>
            <w:tcW w:w="1728" w:type="dxa"/>
          </w:tcPr>
          <w:p w14:paraId="0265E31D" w14:textId="77777777" w:rsidR="00883FA7" w:rsidRDefault="00000000">
            <w:r>
              <w:rPr>
                <w:sz w:val="14"/>
              </w:rPr>
              <w:t>DBA / Infraestructura</w:t>
            </w:r>
          </w:p>
        </w:tc>
        <w:tc>
          <w:tcPr>
            <w:tcW w:w="4032" w:type="dxa"/>
          </w:tcPr>
          <w:p w14:paraId="19C6778D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Cerrar puertos DB a segmentos no autorizados; </w:t>
            </w:r>
            <w:proofErr w:type="spellStart"/>
            <w:r w:rsidRPr="004C7279">
              <w:rPr>
                <w:sz w:val="14"/>
                <w:lang w:val="es-MX"/>
              </w:rPr>
              <w:t>whitelisting</w:t>
            </w:r>
            <w:proofErr w:type="spellEnd"/>
            <w:r w:rsidRPr="004C7279">
              <w:rPr>
                <w:sz w:val="14"/>
                <w:lang w:val="es-MX"/>
              </w:rPr>
              <w:t xml:space="preserve"> y reglas de host firewall.</w:t>
            </w:r>
          </w:p>
        </w:tc>
        <w:tc>
          <w:tcPr>
            <w:tcW w:w="1296" w:type="dxa"/>
            <w:shd w:val="clear" w:color="auto" w:fill="FFF2CC"/>
          </w:tcPr>
          <w:p w14:paraId="6DE50F8C" w14:textId="414816EC" w:rsidR="00883FA7" w:rsidRDefault="004C7279">
            <w:r>
              <w:rPr>
                <w:sz w:val="14"/>
              </w:rPr>
              <w:t>Cerrado</w:t>
            </w:r>
          </w:p>
        </w:tc>
        <w:tc>
          <w:tcPr>
            <w:tcW w:w="3600" w:type="dxa"/>
          </w:tcPr>
          <w:p w14:paraId="07926EF7" w14:textId="67F43435" w:rsidR="00883FA7" w:rsidRPr="004C7279" w:rsidRDefault="004C7279">
            <w:pPr>
              <w:rPr>
                <w:lang w:val="es-MX"/>
              </w:rPr>
            </w:pPr>
            <w:r>
              <w:rPr>
                <w:sz w:val="14"/>
                <w:lang w:val="es-MX"/>
              </w:rPr>
              <w:t>Terminado</w:t>
            </w:r>
            <w:r w:rsidR="00000000" w:rsidRPr="004C7279">
              <w:rPr>
                <w:sz w:val="14"/>
                <w:lang w:val="es-MX"/>
              </w:rPr>
              <w:t xml:space="preserve"> de </w:t>
            </w:r>
            <w:proofErr w:type="spellStart"/>
            <w:r w:rsidR="00000000" w:rsidRPr="004C7279">
              <w:rPr>
                <w:sz w:val="14"/>
                <w:lang w:val="es-MX"/>
              </w:rPr>
              <w:t>reescaneo</w:t>
            </w:r>
            <w:proofErr w:type="spellEnd"/>
            <w:r w:rsidR="00000000" w:rsidRPr="004C7279">
              <w:rPr>
                <w:sz w:val="14"/>
                <w:lang w:val="es-MX"/>
              </w:rPr>
              <w:t xml:space="preserve"> con herramienta original y validación manual.</w:t>
            </w:r>
          </w:p>
        </w:tc>
        <w:tc>
          <w:tcPr>
            <w:tcW w:w="3600" w:type="dxa"/>
          </w:tcPr>
          <w:p w14:paraId="17B7AC03" w14:textId="77777777" w:rsidR="00883FA7" w:rsidRPr="004C7279" w:rsidRDefault="00000000">
            <w:pPr>
              <w:rPr>
                <w:lang w:val="es-MX"/>
              </w:rPr>
            </w:pPr>
            <w:proofErr w:type="spellStart"/>
            <w:r w:rsidRPr="004C7279">
              <w:rPr>
                <w:sz w:val="14"/>
                <w:lang w:val="es-MX"/>
              </w:rPr>
              <w:t>Nmap</w:t>
            </w:r>
            <w:proofErr w:type="spellEnd"/>
            <w:r w:rsidRPr="004C7279">
              <w:rPr>
                <w:sz w:val="14"/>
                <w:lang w:val="es-MX"/>
              </w:rPr>
              <w:t xml:space="preserve"> posterior sin exposición no autorizada; matriz de reglas aprobada.</w:t>
            </w:r>
          </w:p>
        </w:tc>
        <w:tc>
          <w:tcPr>
            <w:tcW w:w="1152" w:type="dxa"/>
            <w:shd w:val="clear" w:color="auto" w:fill="FFF2CC"/>
          </w:tcPr>
          <w:p w14:paraId="7C4E9DFE" w14:textId="42AC3AA9" w:rsidR="00883FA7" w:rsidRDefault="004C7279">
            <w:proofErr w:type="spellStart"/>
            <w:r>
              <w:rPr>
                <w:sz w:val="14"/>
              </w:rPr>
              <w:t>Terminado</w:t>
            </w:r>
            <w:proofErr w:type="spellEnd"/>
          </w:p>
        </w:tc>
      </w:tr>
      <w:tr w:rsidR="00883FA7" w14:paraId="24C2628C" w14:textId="77777777">
        <w:trPr>
          <w:cantSplit/>
          <w:jc w:val="center"/>
        </w:trPr>
        <w:tc>
          <w:tcPr>
            <w:tcW w:w="1008" w:type="dxa"/>
          </w:tcPr>
          <w:p w14:paraId="55FF0277" w14:textId="77777777" w:rsidR="00883FA7" w:rsidRDefault="00000000">
            <w:r>
              <w:rPr>
                <w:sz w:val="14"/>
              </w:rPr>
              <w:t>SF49-PT-007</w:t>
            </w:r>
          </w:p>
        </w:tc>
        <w:tc>
          <w:tcPr>
            <w:tcW w:w="864" w:type="dxa"/>
            <w:shd w:val="clear" w:color="auto" w:fill="FCE4D6"/>
          </w:tcPr>
          <w:p w14:paraId="330E7403" w14:textId="77777777" w:rsidR="00883FA7" w:rsidRDefault="00000000">
            <w:r>
              <w:rPr>
                <w:sz w:val="14"/>
              </w:rPr>
              <w:t>Alta</w:t>
            </w:r>
          </w:p>
        </w:tc>
        <w:tc>
          <w:tcPr>
            <w:tcW w:w="1728" w:type="dxa"/>
          </w:tcPr>
          <w:p w14:paraId="4C855654" w14:textId="77777777" w:rsidR="00883FA7" w:rsidRDefault="00000000">
            <w:r>
              <w:rPr>
                <w:sz w:val="14"/>
              </w:rPr>
              <w:t>Desarrollo / Seguridad</w:t>
            </w:r>
          </w:p>
        </w:tc>
        <w:tc>
          <w:tcPr>
            <w:tcW w:w="4032" w:type="dxa"/>
          </w:tcPr>
          <w:p w14:paraId="324DBA0B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Rate </w:t>
            </w:r>
            <w:proofErr w:type="spellStart"/>
            <w:r w:rsidRPr="004C7279">
              <w:rPr>
                <w:sz w:val="14"/>
                <w:lang w:val="es-MX"/>
              </w:rPr>
              <w:t>limit</w:t>
            </w:r>
            <w:proofErr w:type="spellEnd"/>
            <w:r w:rsidRPr="004C7279">
              <w:rPr>
                <w:sz w:val="14"/>
                <w:lang w:val="es-MX"/>
              </w:rPr>
              <w:t xml:space="preserve"> por IP/usuario/dispositivo en </w:t>
            </w:r>
            <w:proofErr w:type="spellStart"/>
            <w:r w:rsidRPr="004C7279">
              <w:rPr>
                <w:sz w:val="14"/>
                <w:lang w:val="es-MX"/>
              </w:rPr>
              <w:t>login</w:t>
            </w:r>
            <w:proofErr w:type="spellEnd"/>
            <w:r w:rsidRPr="004C7279">
              <w:rPr>
                <w:sz w:val="14"/>
                <w:lang w:val="es-MX"/>
              </w:rPr>
              <w:t xml:space="preserve">, </w:t>
            </w:r>
            <w:proofErr w:type="spellStart"/>
            <w:r w:rsidRPr="004C7279">
              <w:rPr>
                <w:sz w:val="14"/>
                <w:lang w:val="es-MX"/>
              </w:rPr>
              <w:t>OTP</w:t>
            </w:r>
            <w:proofErr w:type="spellEnd"/>
            <w:r w:rsidRPr="004C7279">
              <w:rPr>
                <w:sz w:val="14"/>
                <w:lang w:val="es-MX"/>
              </w:rPr>
              <w:t>, recuperación y reenvío.</w:t>
            </w:r>
          </w:p>
        </w:tc>
        <w:tc>
          <w:tcPr>
            <w:tcW w:w="1296" w:type="dxa"/>
            <w:shd w:val="clear" w:color="auto" w:fill="FFF2CC"/>
          </w:tcPr>
          <w:p w14:paraId="6AE7168E" w14:textId="07BC392C" w:rsidR="00883FA7" w:rsidRDefault="004C7279">
            <w:r>
              <w:rPr>
                <w:sz w:val="14"/>
              </w:rPr>
              <w:t>Cerrado</w:t>
            </w:r>
          </w:p>
        </w:tc>
        <w:tc>
          <w:tcPr>
            <w:tcW w:w="3600" w:type="dxa"/>
          </w:tcPr>
          <w:p w14:paraId="3E592844" w14:textId="66240FB2" w:rsidR="00883FA7" w:rsidRPr="004C7279" w:rsidRDefault="004C7279">
            <w:pPr>
              <w:rPr>
                <w:lang w:val="es-MX"/>
              </w:rPr>
            </w:pPr>
            <w:r>
              <w:rPr>
                <w:sz w:val="14"/>
                <w:lang w:val="es-MX"/>
              </w:rPr>
              <w:t>Terminado</w:t>
            </w:r>
            <w:r w:rsidR="00000000" w:rsidRPr="004C7279">
              <w:rPr>
                <w:sz w:val="14"/>
                <w:lang w:val="es-MX"/>
              </w:rPr>
              <w:t xml:space="preserve"> de </w:t>
            </w:r>
            <w:proofErr w:type="spellStart"/>
            <w:r w:rsidR="00000000" w:rsidRPr="004C7279">
              <w:rPr>
                <w:sz w:val="14"/>
                <w:lang w:val="es-MX"/>
              </w:rPr>
              <w:t>reescaneo</w:t>
            </w:r>
            <w:proofErr w:type="spellEnd"/>
            <w:r w:rsidR="00000000" w:rsidRPr="004C7279">
              <w:rPr>
                <w:sz w:val="14"/>
                <w:lang w:val="es-MX"/>
              </w:rPr>
              <w:t xml:space="preserve"> con herramienta original y validación manual.</w:t>
            </w:r>
          </w:p>
        </w:tc>
        <w:tc>
          <w:tcPr>
            <w:tcW w:w="3600" w:type="dxa"/>
          </w:tcPr>
          <w:p w14:paraId="7D6A9B15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>Prueba controlada de bloqueo progresivo; logs de alerta.</w:t>
            </w:r>
          </w:p>
        </w:tc>
        <w:tc>
          <w:tcPr>
            <w:tcW w:w="1152" w:type="dxa"/>
            <w:shd w:val="clear" w:color="auto" w:fill="FFF2CC"/>
          </w:tcPr>
          <w:p w14:paraId="7DCC616C" w14:textId="5A4989F2" w:rsidR="00883FA7" w:rsidRDefault="004C7279">
            <w:proofErr w:type="spellStart"/>
            <w:r>
              <w:rPr>
                <w:sz w:val="14"/>
              </w:rPr>
              <w:t>Terminado</w:t>
            </w:r>
            <w:proofErr w:type="spellEnd"/>
          </w:p>
        </w:tc>
      </w:tr>
      <w:tr w:rsidR="00883FA7" w14:paraId="651FF99C" w14:textId="77777777">
        <w:trPr>
          <w:cantSplit/>
          <w:jc w:val="center"/>
        </w:trPr>
        <w:tc>
          <w:tcPr>
            <w:tcW w:w="1008" w:type="dxa"/>
          </w:tcPr>
          <w:p w14:paraId="504B6781" w14:textId="77777777" w:rsidR="00883FA7" w:rsidRDefault="00000000">
            <w:r>
              <w:rPr>
                <w:sz w:val="14"/>
              </w:rPr>
              <w:t>SF49-PT-008</w:t>
            </w:r>
          </w:p>
        </w:tc>
        <w:tc>
          <w:tcPr>
            <w:tcW w:w="864" w:type="dxa"/>
            <w:shd w:val="clear" w:color="auto" w:fill="FFF2CC"/>
          </w:tcPr>
          <w:p w14:paraId="77CEA71D" w14:textId="77777777" w:rsidR="00883FA7" w:rsidRDefault="00000000">
            <w:r>
              <w:rPr>
                <w:sz w:val="14"/>
              </w:rPr>
              <w:t>Media</w:t>
            </w:r>
          </w:p>
        </w:tc>
        <w:tc>
          <w:tcPr>
            <w:tcW w:w="1728" w:type="dxa"/>
          </w:tcPr>
          <w:p w14:paraId="4DEDE8EA" w14:textId="77777777" w:rsidR="00883FA7" w:rsidRDefault="00000000">
            <w:r>
              <w:rPr>
                <w:sz w:val="14"/>
              </w:rPr>
              <w:t>TI / Soporte</w:t>
            </w:r>
          </w:p>
        </w:tc>
        <w:tc>
          <w:tcPr>
            <w:tcW w:w="4032" w:type="dxa"/>
          </w:tcPr>
          <w:p w14:paraId="3B0D29B5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Actualizar </w:t>
            </w:r>
            <w:proofErr w:type="spellStart"/>
            <w:r w:rsidRPr="004C7279">
              <w:rPr>
                <w:sz w:val="14"/>
                <w:lang w:val="es-MX"/>
              </w:rPr>
              <w:t>GLPI</w:t>
            </w:r>
            <w:proofErr w:type="spellEnd"/>
            <w:r w:rsidRPr="004C7279">
              <w:rPr>
                <w:sz w:val="14"/>
                <w:lang w:val="es-MX"/>
              </w:rPr>
              <w:t>, ocultar banners y restringir acceso a red administrativa.</w:t>
            </w:r>
          </w:p>
        </w:tc>
        <w:tc>
          <w:tcPr>
            <w:tcW w:w="1296" w:type="dxa"/>
            <w:shd w:val="clear" w:color="auto" w:fill="FFF2CC"/>
          </w:tcPr>
          <w:p w14:paraId="0305D049" w14:textId="5F7C50E4" w:rsidR="00883FA7" w:rsidRDefault="004C7279">
            <w:r>
              <w:rPr>
                <w:sz w:val="14"/>
              </w:rPr>
              <w:t>Cerrado</w:t>
            </w:r>
          </w:p>
        </w:tc>
        <w:tc>
          <w:tcPr>
            <w:tcW w:w="3600" w:type="dxa"/>
          </w:tcPr>
          <w:p w14:paraId="11143798" w14:textId="2D5E7EB3" w:rsidR="00883FA7" w:rsidRPr="004C7279" w:rsidRDefault="004C7279">
            <w:pPr>
              <w:rPr>
                <w:lang w:val="es-MX"/>
              </w:rPr>
            </w:pPr>
            <w:r>
              <w:rPr>
                <w:sz w:val="14"/>
                <w:lang w:val="es-MX"/>
              </w:rPr>
              <w:t>Terminado</w:t>
            </w:r>
            <w:r w:rsidR="00000000" w:rsidRPr="004C7279">
              <w:rPr>
                <w:sz w:val="14"/>
                <w:lang w:val="es-MX"/>
              </w:rPr>
              <w:t xml:space="preserve"> de </w:t>
            </w:r>
            <w:proofErr w:type="spellStart"/>
            <w:r w:rsidR="00000000" w:rsidRPr="004C7279">
              <w:rPr>
                <w:sz w:val="14"/>
                <w:lang w:val="es-MX"/>
              </w:rPr>
              <w:t>reescaneo</w:t>
            </w:r>
            <w:proofErr w:type="spellEnd"/>
            <w:r w:rsidR="00000000" w:rsidRPr="004C7279">
              <w:rPr>
                <w:sz w:val="14"/>
                <w:lang w:val="es-MX"/>
              </w:rPr>
              <w:t xml:space="preserve"> con herramienta original y validación manual.</w:t>
            </w:r>
          </w:p>
        </w:tc>
        <w:tc>
          <w:tcPr>
            <w:tcW w:w="3600" w:type="dxa"/>
          </w:tcPr>
          <w:p w14:paraId="4FA5891A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Versión actualizada, acceso denegado desde red no autorizada, </w:t>
            </w:r>
            <w:proofErr w:type="spellStart"/>
            <w:r w:rsidRPr="004C7279">
              <w:rPr>
                <w:sz w:val="14"/>
                <w:lang w:val="es-MX"/>
              </w:rPr>
              <w:t>ZAP</w:t>
            </w:r>
            <w:proofErr w:type="spellEnd"/>
            <w:r w:rsidRPr="004C7279">
              <w:rPr>
                <w:sz w:val="14"/>
                <w:lang w:val="es-MX"/>
              </w:rPr>
              <w:t>/</w:t>
            </w:r>
            <w:proofErr w:type="spellStart"/>
            <w:r w:rsidRPr="004C7279">
              <w:rPr>
                <w:sz w:val="14"/>
                <w:lang w:val="es-MX"/>
              </w:rPr>
              <w:t>Nuclei</w:t>
            </w:r>
            <w:proofErr w:type="spellEnd"/>
            <w:r w:rsidRPr="004C7279">
              <w:rPr>
                <w:sz w:val="14"/>
                <w:lang w:val="es-MX"/>
              </w:rPr>
              <w:t xml:space="preserve"> actualizado.</w:t>
            </w:r>
          </w:p>
        </w:tc>
        <w:tc>
          <w:tcPr>
            <w:tcW w:w="1152" w:type="dxa"/>
            <w:shd w:val="clear" w:color="auto" w:fill="FFF2CC"/>
          </w:tcPr>
          <w:p w14:paraId="1C8994D9" w14:textId="3B7138B5" w:rsidR="00883FA7" w:rsidRDefault="004C7279">
            <w:proofErr w:type="spellStart"/>
            <w:r>
              <w:rPr>
                <w:sz w:val="14"/>
              </w:rPr>
              <w:t>Terminado</w:t>
            </w:r>
            <w:proofErr w:type="spellEnd"/>
          </w:p>
        </w:tc>
      </w:tr>
      <w:tr w:rsidR="00883FA7" w14:paraId="31E88581" w14:textId="77777777">
        <w:trPr>
          <w:cantSplit/>
          <w:jc w:val="center"/>
        </w:trPr>
        <w:tc>
          <w:tcPr>
            <w:tcW w:w="1008" w:type="dxa"/>
          </w:tcPr>
          <w:p w14:paraId="16B7B908" w14:textId="77777777" w:rsidR="00883FA7" w:rsidRDefault="00000000">
            <w:r>
              <w:rPr>
                <w:sz w:val="14"/>
              </w:rPr>
              <w:t>SF49-PT-009</w:t>
            </w:r>
          </w:p>
        </w:tc>
        <w:tc>
          <w:tcPr>
            <w:tcW w:w="864" w:type="dxa"/>
            <w:shd w:val="clear" w:color="auto" w:fill="FFF2CC"/>
          </w:tcPr>
          <w:p w14:paraId="214215D7" w14:textId="77777777" w:rsidR="00883FA7" w:rsidRDefault="00000000">
            <w:r>
              <w:rPr>
                <w:sz w:val="14"/>
              </w:rPr>
              <w:t>Media</w:t>
            </w:r>
          </w:p>
        </w:tc>
        <w:tc>
          <w:tcPr>
            <w:tcW w:w="1728" w:type="dxa"/>
          </w:tcPr>
          <w:p w14:paraId="7F4C99D7" w14:textId="77777777" w:rsidR="00883FA7" w:rsidRDefault="00000000">
            <w:r>
              <w:rPr>
                <w:sz w:val="14"/>
              </w:rPr>
              <w:t>Infraestructura / Desarrollo</w:t>
            </w:r>
          </w:p>
        </w:tc>
        <w:tc>
          <w:tcPr>
            <w:tcW w:w="4032" w:type="dxa"/>
          </w:tcPr>
          <w:p w14:paraId="38B6CAE9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>Estandarizar certificados internos y deshabilitar TLS obsoleto.</w:t>
            </w:r>
          </w:p>
        </w:tc>
        <w:tc>
          <w:tcPr>
            <w:tcW w:w="1296" w:type="dxa"/>
            <w:shd w:val="clear" w:color="auto" w:fill="FFF2CC"/>
          </w:tcPr>
          <w:p w14:paraId="57932595" w14:textId="656F5670" w:rsidR="00883FA7" w:rsidRDefault="004C7279">
            <w:r>
              <w:rPr>
                <w:sz w:val="14"/>
              </w:rPr>
              <w:t>Cerrado</w:t>
            </w:r>
          </w:p>
        </w:tc>
        <w:tc>
          <w:tcPr>
            <w:tcW w:w="3600" w:type="dxa"/>
          </w:tcPr>
          <w:p w14:paraId="4315B645" w14:textId="70D95187" w:rsidR="00883FA7" w:rsidRPr="004C7279" w:rsidRDefault="004C7279">
            <w:pPr>
              <w:rPr>
                <w:lang w:val="es-MX"/>
              </w:rPr>
            </w:pPr>
            <w:r>
              <w:rPr>
                <w:sz w:val="14"/>
                <w:lang w:val="es-MX"/>
              </w:rPr>
              <w:t>Terminado</w:t>
            </w:r>
            <w:r w:rsidR="00000000" w:rsidRPr="004C7279">
              <w:rPr>
                <w:sz w:val="14"/>
                <w:lang w:val="es-MX"/>
              </w:rPr>
              <w:t xml:space="preserve"> de </w:t>
            </w:r>
            <w:proofErr w:type="spellStart"/>
            <w:r w:rsidR="00000000" w:rsidRPr="004C7279">
              <w:rPr>
                <w:sz w:val="14"/>
                <w:lang w:val="es-MX"/>
              </w:rPr>
              <w:t>reescaneo</w:t>
            </w:r>
            <w:proofErr w:type="spellEnd"/>
            <w:r w:rsidR="00000000" w:rsidRPr="004C7279">
              <w:rPr>
                <w:sz w:val="14"/>
                <w:lang w:val="es-MX"/>
              </w:rPr>
              <w:t xml:space="preserve"> con herramienta original y validación manual.</w:t>
            </w:r>
          </w:p>
        </w:tc>
        <w:tc>
          <w:tcPr>
            <w:tcW w:w="3600" w:type="dxa"/>
          </w:tcPr>
          <w:p w14:paraId="32FE598C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>Reporte SSL/TLS, captura de certificado válido y configuración de protocolos.</w:t>
            </w:r>
          </w:p>
        </w:tc>
        <w:tc>
          <w:tcPr>
            <w:tcW w:w="1152" w:type="dxa"/>
            <w:shd w:val="clear" w:color="auto" w:fill="FFF2CC"/>
          </w:tcPr>
          <w:p w14:paraId="62BE1996" w14:textId="5D5E6CEF" w:rsidR="00883FA7" w:rsidRDefault="004C7279">
            <w:proofErr w:type="spellStart"/>
            <w:r>
              <w:rPr>
                <w:sz w:val="14"/>
              </w:rPr>
              <w:t>Terminado</w:t>
            </w:r>
            <w:proofErr w:type="spellEnd"/>
          </w:p>
        </w:tc>
      </w:tr>
      <w:tr w:rsidR="00883FA7" w14:paraId="2FF82E57" w14:textId="77777777">
        <w:trPr>
          <w:cantSplit/>
          <w:jc w:val="center"/>
        </w:trPr>
        <w:tc>
          <w:tcPr>
            <w:tcW w:w="1008" w:type="dxa"/>
          </w:tcPr>
          <w:p w14:paraId="405682ED" w14:textId="77777777" w:rsidR="00883FA7" w:rsidRDefault="00000000">
            <w:r>
              <w:rPr>
                <w:sz w:val="14"/>
              </w:rPr>
              <w:lastRenderedPageBreak/>
              <w:t>SF49-PT-010</w:t>
            </w:r>
          </w:p>
        </w:tc>
        <w:tc>
          <w:tcPr>
            <w:tcW w:w="864" w:type="dxa"/>
            <w:shd w:val="clear" w:color="auto" w:fill="FFF2CC"/>
          </w:tcPr>
          <w:p w14:paraId="51E98880" w14:textId="77777777" w:rsidR="00883FA7" w:rsidRDefault="00000000">
            <w:r>
              <w:rPr>
                <w:sz w:val="14"/>
              </w:rPr>
              <w:t>Media</w:t>
            </w:r>
          </w:p>
        </w:tc>
        <w:tc>
          <w:tcPr>
            <w:tcW w:w="1728" w:type="dxa"/>
          </w:tcPr>
          <w:p w14:paraId="07267E81" w14:textId="77777777" w:rsidR="00883FA7" w:rsidRDefault="00000000">
            <w:r>
              <w:rPr>
                <w:sz w:val="14"/>
              </w:rPr>
              <w:t>Infraestructura</w:t>
            </w:r>
          </w:p>
        </w:tc>
        <w:tc>
          <w:tcPr>
            <w:tcW w:w="4032" w:type="dxa"/>
          </w:tcPr>
          <w:p w14:paraId="6ACFD2D5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Separar red de gestión VMware y obligar acceso mediante </w:t>
            </w:r>
            <w:proofErr w:type="spellStart"/>
            <w:r w:rsidRPr="004C7279">
              <w:rPr>
                <w:sz w:val="14"/>
                <w:lang w:val="es-MX"/>
              </w:rPr>
              <w:t>jump</w:t>
            </w:r>
            <w:proofErr w:type="spellEnd"/>
            <w:r w:rsidRPr="004C7279">
              <w:rPr>
                <w:sz w:val="14"/>
                <w:lang w:val="es-MX"/>
              </w:rPr>
              <w:t xml:space="preserve"> server con </w:t>
            </w:r>
            <w:proofErr w:type="spellStart"/>
            <w:r w:rsidRPr="004C7279">
              <w:rPr>
                <w:sz w:val="14"/>
                <w:lang w:val="es-MX"/>
              </w:rPr>
              <w:t>MFA</w:t>
            </w:r>
            <w:proofErr w:type="spellEnd"/>
            <w:r w:rsidRPr="004C7279">
              <w:rPr>
                <w:sz w:val="14"/>
                <w:lang w:val="es-MX"/>
              </w:rPr>
              <w:t>.</w:t>
            </w:r>
          </w:p>
        </w:tc>
        <w:tc>
          <w:tcPr>
            <w:tcW w:w="1296" w:type="dxa"/>
            <w:shd w:val="clear" w:color="auto" w:fill="FFF2CC"/>
          </w:tcPr>
          <w:p w14:paraId="41D82985" w14:textId="5EDEA9ED" w:rsidR="00883FA7" w:rsidRDefault="004C7279">
            <w:r>
              <w:rPr>
                <w:sz w:val="14"/>
              </w:rPr>
              <w:t>Cerrado</w:t>
            </w:r>
          </w:p>
        </w:tc>
        <w:tc>
          <w:tcPr>
            <w:tcW w:w="3600" w:type="dxa"/>
          </w:tcPr>
          <w:p w14:paraId="1CBD9BC6" w14:textId="4E36B632" w:rsidR="00883FA7" w:rsidRPr="004C7279" w:rsidRDefault="004C7279">
            <w:pPr>
              <w:rPr>
                <w:lang w:val="es-MX"/>
              </w:rPr>
            </w:pPr>
            <w:r>
              <w:rPr>
                <w:sz w:val="14"/>
                <w:lang w:val="es-MX"/>
              </w:rPr>
              <w:t>Terminado</w:t>
            </w:r>
            <w:r w:rsidR="00000000" w:rsidRPr="004C7279">
              <w:rPr>
                <w:sz w:val="14"/>
                <w:lang w:val="es-MX"/>
              </w:rPr>
              <w:t xml:space="preserve"> de </w:t>
            </w:r>
            <w:proofErr w:type="spellStart"/>
            <w:r w:rsidR="00000000" w:rsidRPr="004C7279">
              <w:rPr>
                <w:sz w:val="14"/>
                <w:lang w:val="es-MX"/>
              </w:rPr>
              <w:t>reescaneo</w:t>
            </w:r>
            <w:proofErr w:type="spellEnd"/>
            <w:r w:rsidR="00000000" w:rsidRPr="004C7279">
              <w:rPr>
                <w:sz w:val="14"/>
                <w:lang w:val="es-MX"/>
              </w:rPr>
              <w:t xml:space="preserve"> con herramienta original y validación manual.</w:t>
            </w:r>
          </w:p>
        </w:tc>
        <w:tc>
          <w:tcPr>
            <w:tcW w:w="3600" w:type="dxa"/>
          </w:tcPr>
          <w:p w14:paraId="310DC735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Diagrama actualizado, </w:t>
            </w:r>
            <w:proofErr w:type="spellStart"/>
            <w:r w:rsidRPr="004C7279">
              <w:rPr>
                <w:sz w:val="14"/>
                <w:lang w:val="es-MX"/>
              </w:rPr>
              <w:t>ACL</w:t>
            </w:r>
            <w:proofErr w:type="spellEnd"/>
            <w:r w:rsidRPr="004C7279">
              <w:rPr>
                <w:sz w:val="14"/>
                <w:lang w:val="es-MX"/>
              </w:rPr>
              <w:t>, bitácoras de acceso, prueba de segmentación.</w:t>
            </w:r>
          </w:p>
        </w:tc>
        <w:tc>
          <w:tcPr>
            <w:tcW w:w="1152" w:type="dxa"/>
            <w:shd w:val="clear" w:color="auto" w:fill="FFF2CC"/>
          </w:tcPr>
          <w:p w14:paraId="78A012A5" w14:textId="0F9161FE" w:rsidR="00883FA7" w:rsidRDefault="004C7279">
            <w:proofErr w:type="spellStart"/>
            <w:r>
              <w:rPr>
                <w:sz w:val="14"/>
              </w:rPr>
              <w:t>Terminado</w:t>
            </w:r>
            <w:proofErr w:type="spellEnd"/>
          </w:p>
        </w:tc>
      </w:tr>
      <w:tr w:rsidR="00883FA7" w14:paraId="7FDE5426" w14:textId="77777777">
        <w:trPr>
          <w:cantSplit/>
          <w:jc w:val="center"/>
        </w:trPr>
        <w:tc>
          <w:tcPr>
            <w:tcW w:w="1008" w:type="dxa"/>
          </w:tcPr>
          <w:p w14:paraId="5F1696BF" w14:textId="77777777" w:rsidR="00883FA7" w:rsidRDefault="00000000">
            <w:r>
              <w:rPr>
                <w:sz w:val="14"/>
              </w:rPr>
              <w:t>SF49-PT-011</w:t>
            </w:r>
          </w:p>
        </w:tc>
        <w:tc>
          <w:tcPr>
            <w:tcW w:w="864" w:type="dxa"/>
            <w:shd w:val="clear" w:color="auto" w:fill="FCE4D6"/>
          </w:tcPr>
          <w:p w14:paraId="00A200BF" w14:textId="77777777" w:rsidR="00883FA7" w:rsidRDefault="00000000">
            <w:r>
              <w:rPr>
                <w:sz w:val="14"/>
              </w:rPr>
              <w:t>Alta</w:t>
            </w:r>
          </w:p>
        </w:tc>
        <w:tc>
          <w:tcPr>
            <w:tcW w:w="1728" w:type="dxa"/>
          </w:tcPr>
          <w:p w14:paraId="62034D51" w14:textId="77777777" w:rsidR="00883FA7" w:rsidRDefault="00000000">
            <w:r>
              <w:rPr>
                <w:sz w:val="14"/>
              </w:rPr>
              <w:t>Operaciones / Proveedor estación</w:t>
            </w:r>
          </w:p>
        </w:tc>
        <w:tc>
          <w:tcPr>
            <w:tcW w:w="4032" w:type="dxa"/>
          </w:tcPr>
          <w:p w14:paraId="33BA0388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>Rotar credenciales, eliminar defaults y documentar configuración segura por estación.</w:t>
            </w:r>
          </w:p>
        </w:tc>
        <w:tc>
          <w:tcPr>
            <w:tcW w:w="1296" w:type="dxa"/>
            <w:shd w:val="clear" w:color="auto" w:fill="FFF2CC"/>
          </w:tcPr>
          <w:p w14:paraId="022634F4" w14:textId="20B23CA7" w:rsidR="00883FA7" w:rsidRDefault="004C7279">
            <w:r>
              <w:rPr>
                <w:sz w:val="14"/>
              </w:rPr>
              <w:t>Cerrado</w:t>
            </w:r>
          </w:p>
        </w:tc>
        <w:tc>
          <w:tcPr>
            <w:tcW w:w="3600" w:type="dxa"/>
          </w:tcPr>
          <w:p w14:paraId="0ECA1F21" w14:textId="743FE10C" w:rsidR="00883FA7" w:rsidRPr="004C7279" w:rsidRDefault="004C7279">
            <w:pPr>
              <w:rPr>
                <w:lang w:val="es-MX"/>
              </w:rPr>
            </w:pPr>
            <w:r>
              <w:rPr>
                <w:sz w:val="14"/>
                <w:lang w:val="es-MX"/>
              </w:rPr>
              <w:t>Terminado</w:t>
            </w:r>
            <w:r w:rsidR="00000000" w:rsidRPr="004C7279">
              <w:rPr>
                <w:sz w:val="14"/>
                <w:lang w:val="es-MX"/>
              </w:rPr>
              <w:t xml:space="preserve"> de </w:t>
            </w:r>
            <w:proofErr w:type="spellStart"/>
            <w:r w:rsidR="00000000" w:rsidRPr="004C7279">
              <w:rPr>
                <w:sz w:val="14"/>
                <w:lang w:val="es-MX"/>
              </w:rPr>
              <w:t>reescaneo</w:t>
            </w:r>
            <w:proofErr w:type="spellEnd"/>
            <w:r w:rsidR="00000000" w:rsidRPr="004C7279">
              <w:rPr>
                <w:sz w:val="14"/>
                <w:lang w:val="es-MX"/>
              </w:rPr>
              <w:t xml:space="preserve"> con herramienta original y validación manual.</w:t>
            </w:r>
          </w:p>
        </w:tc>
        <w:tc>
          <w:tcPr>
            <w:tcW w:w="3600" w:type="dxa"/>
          </w:tcPr>
          <w:p w14:paraId="7B18E817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Acta de proveedor, </w:t>
            </w:r>
            <w:proofErr w:type="spellStart"/>
            <w:r w:rsidRPr="004C7279">
              <w:rPr>
                <w:sz w:val="14"/>
                <w:lang w:val="es-MX"/>
              </w:rPr>
              <w:t>checklist</w:t>
            </w:r>
            <w:proofErr w:type="spellEnd"/>
            <w:r w:rsidRPr="004C7279">
              <w:rPr>
                <w:sz w:val="14"/>
                <w:lang w:val="es-MX"/>
              </w:rPr>
              <w:t xml:space="preserve"> de estación, evidencia de credenciales únicas.</w:t>
            </w:r>
          </w:p>
        </w:tc>
        <w:tc>
          <w:tcPr>
            <w:tcW w:w="1152" w:type="dxa"/>
            <w:shd w:val="clear" w:color="auto" w:fill="FFF2CC"/>
          </w:tcPr>
          <w:p w14:paraId="058CA68E" w14:textId="6CA27294" w:rsidR="00883FA7" w:rsidRDefault="004C7279">
            <w:proofErr w:type="spellStart"/>
            <w:r>
              <w:rPr>
                <w:sz w:val="14"/>
              </w:rPr>
              <w:t>Terminado</w:t>
            </w:r>
            <w:proofErr w:type="spellEnd"/>
          </w:p>
        </w:tc>
      </w:tr>
      <w:tr w:rsidR="00883FA7" w14:paraId="7AB79781" w14:textId="77777777">
        <w:trPr>
          <w:cantSplit/>
          <w:jc w:val="center"/>
        </w:trPr>
        <w:tc>
          <w:tcPr>
            <w:tcW w:w="1008" w:type="dxa"/>
          </w:tcPr>
          <w:p w14:paraId="0F4F2959" w14:textId="77777777" w:rsidR="00883FA7" w:rsidRDefault="00000000">
            <w:r>
              <w:rPr>
                <w:sz w:val="14"/>
              </w:rPr>
              <w:t>SF49-PT-012</w:t>
            </w:r>
          </w:p>
        </w:tc>
        <w:tc>
          <w:tcPr>
            <w:tcW w:w="864" w:type="dxa"/>
            <w:shd w:val="clear" w:color="auto" w:fill="FFF2CC"/>
          </w:tcPr>
          <w:p w14:paraId="6AF1F267" w14:textId="77777777" w:rsidR="00883FA7" w:rsidRDefault="00000000">
            <w:r>
              <w:rPr>
                <w:sz w:val="14"/>
              </w:rPr>
              <w:t>Media</w:t>
            </w:r>
          </w:p>
        </w:tc>
        <w:tc>
          <w:tcPr>
            <w:tcW w:w="1728" w:type="dxa"/>
          </w:tcPr>
          <w:p w14:paraId="5EED46A9" w14:textId="77777777" w:rsidR="00883FA7" w:rsidRDefault="00000000">
            <w:r>
              <w:rPr>
                <w:sz w:val="14"/>
              </w:rPr>
              <w:t>DevOps / Seguridad</w:t>
            </w:r>
          </w:p>
        </w:tc>
        <w:tc>
          <w:tcPr>
            <w:tcW w:w="4032" w:type="dxa"/>
          </w:tcPr>
          <w:p w14:paraId="4FBCBB4D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 xml:space="preserve">Implementar </w:t>
            </w:r>
            <w:proofErr w:type="spellStart"/>
            <w:r w:rsidRPr="004C7279">
              <w:rPr>
                <w:sz w:val="14"/>
                <w:lang w:val="es-MX"/>
              </w:rPr>
              <w:t>secret</w:t>
            </w:r>
            <w:proofErr w:type="spellEnd"/>
            <w:r w:rsidRPr="004C7279">
              <w:rPr>
                <w:sz w:val="14"/>
                <w:lang w:val="es-MX"/>
              </w:rPr>
              <w:t xml:space="preserve"> </w:t>
            </w:r>
            <w:proofErr w:type="spellStart"/>
            <w:r w:rsidRPr="004C7279">
              <w:rPr>
                <w:sz w:val="14"/>
                <w:lang w:val="es-MX"/>
              </w:rPr>
              <w:t>scanning</w:t>
            </w:r>
            <w:proofErr w:type="spellEnd"/>
            <w:r w:rsidRPr="004C7279">
              <w:rPr>
                <w:sz w:val="14"/>
                <w:lang w:val="es-MX"/>
              </w:rPr>
              <w:t xml:space="preserve">, </w:t>
            </w:r>
            <w:proofErr w:type="spellStart"/>
            <w:r w:rsidRPr="004C7279">
              <w:rPr>
                <w:sz w:val="14"/>
                <w:lang w:val="es-MX"/>
              </w:rPr>
              <w:t>vault</w:t>
            </w:r>
            <w:proofErr w:type="spellEnd"/>
            <w:r w:rsidRPr="004C7279">
              <w:rPr>
                <w:sz w:val="14"/>
                <w:lang w:val="es-MX"/>
              </w:rPr>
              <w:t xml:space="preserve"> y rotación documentada de tokens.</w:t>
            </w:r>
          </w:p>
        </w:tc>
        <w:tc>
          <w:tcPr>
            <w:tcW w:w="1296" w:type="dxa"/>
            <w:shd w:val="clear" w:color="auto" w:fill="FFF2CC"/>
          </w:tcPr>
          <w:p w14:paraId="166A671F" w14:textId="1C689406" w:rsidR="00883FA7" w:rsidRDefault="004C7279">
            <w:r>
              <w:rPr>
                <w:sz w:val="14"/>
              </w:rPr>
              <w:t>Cerrado</w:t>
            </w:r>
          </w:p>
        </w:tc>
        <w:tc>
          <w:tcPr>
            <w:tcW w:w="3600" w:type="dxa"/>
          </w:tcPr>
          <w:p w14:paraId="0B02C431" w14:textId="7246B17F" w:rsidR="00883FA7" w:rsidRPr="004C7279" w:rsidRDefault="004C7279">
            <w:pPr>
              <w:rPr>
                <w:lang w:val="es-MX"/>
              </w:rPr>
            </w:pPr>
            <w:r>
              <w:rPr>
                <w:sz w:val="14"/>
                <w:lang w:val="es-MX"/>
              </w:rPr>
              <w:t>Terminado</w:t>
            </w:r>
            <w:r w:rsidR="00000000" w:rsidRPr="004C7279">
              <w:rPr>
                <w:sz w:val="14"/>
                <w:lang w:val="es-MX"/>
              </w:rPr>
              <w:t xml:space="preserve"> de </w:t>
            </w:r>
            <w:proofErr w:type="spellStart"/>
            <w:r w:rsidR="00000000" w:rsidRPr="004C7279">
              <w:rPr>
                <w:sz w:val="14"/>
                <w:lang w:val="es-MX"/>
              </w:rPr>
              <w:t>reescaneo</w:t>
            </w:r>
            <w:proofErr w:type="spellEnd"/>
            <w:r w:rsidR="00000000" w:rsidRPr="004C7279">
              <w:rPr>
                <w:sz w:val="14"/>
                <w:lang w:val="es-MX"/>
              </w:rPr>
              <w:t xml:space="preserve"> con herramienta original y validación manual.</w:t>
            </w:r>
          </w:p>
        </w:tc>
        <w:tc>
          <w:tcPr>
            <w:tcW w:w="3600" w:type="dxa"/>
          </w:tcPr>
          <w:p w14:paraId="042D3A8F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4"/>
                <w:lang w:val="es-MX"/>
              </w:rPr>
              <w:t>Pipeline con Gitleaks, evidencia de rotación y reporte sin secretos.</w:t>
            </w:r>
          </w:p>
        </w:tc>
        <w:tc>
          <w:tcPr>
            <w:tcW w:w="1152" w:type="dxa"/>
            <w:shd w:val="clear" w:color="auto" w:fill="FFF2CC"/>
          </w:tcPr>
          <w:p w14:paraId="562C409C" w14:textId="302EDB86" w:rsidR="00883FA7" w:rsidRDefault="004C7279">
            <w:proofErr w:type="spellStart"/>
            <w:r>
              <w:rPr>
                <w:sz w:val="14"/>
              </w:rPr>
              <w:t>Terminado</w:t>
            </w:r>
            <w:proofErr w:type="spellEnd"/>
          </w:p>
        </w:tc>
      </w:tr>
    </w:tbl>
    <w:p w14:paraId="703C3336" w14:textId="77777777" w:rsidR="00883FA7" w:rsidRDefault="00883FA7"/>
    <w:p w14:paraId="5085887D" w14:textId="77777777" w:rsidR="00883FA7" w:rsidRDefault="00000000">
      <w:pPr>
        <w:pStyle w:val="Ttulo1"/>
      </w:pPr>
      <w:r>
        <w:rPr>
          <w:rFonts w:ascii="Calibri" w:hAnsi="Calibri"/>
          <w:sz w:val="26"/>
        </w:rPr>
        <w:t>Criterios para cierre formal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6336"/>
        <w:gridCol w:w="5040"/>
      </w:tblGrid>
      <w:tr w:rsidR="00883FA7" w14:paraId="5FA31275" w14:textId="77777777">
        <w:trPr>
          <w:tblHeader/>
          <w:jc w:val="center"/>
        </w:trPr>
        <w:tc>
          <w:tcPr>
            <w:tcW w:w="1584" w:type="dxa"/>
            <w:shd w:val="clear" w:color="auto" w:fill="1F4E79"/>
          </w:tcPr>
          <w:p w14:paraId="2DD21694" w14:textId="77777777" w:rsidR="00883FA7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Severidad</w:t>
            </w:r>
          </w:p>
        </w:tc>
        <w:tc>
          <w:tcPr>
            <w:tcW w:w="6336" w:type="dxa"/>
            <w:shd w:val="clear" w:color="auto" w:fill="1F4E79"/>
          </w:tcPr>
          <w:p w14:paraId="6FB8E635" w14:textId="77777777" w:rsidR="00883FA7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Criterio mínimo</w:t>
            </w:r>
          </w:p>
        </w:tc>
        <w:tc>
          <w:tcPr>
            <w:tcW w:w="5040" w:type="dxa"/>
            <w:shd w:val="clear" w:color="auto" w:fill="1F4E79"/>
          </w:tcPr>
          <w:p w14:paraId="2364732C" w14:textId="77777777" w:rsidR="00883FA7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Aprobación requerida</w:t>
            </w:r>
          </w:p>
        </w:tc>
      </w:tr>
      <w:tr w:rsidR="00883FA7" w:rsidRPr="004C7279" w14:paraId="6AA3DB08" w14:textId="77777777">
        <w:trPr>
          <w:cantSplit/>
          <w:jc w:val="center"/>
        </w:trPr>
        <w:tc>
          <w:tcPr>
            <w:tcW w:w="1584" w:type="dxa"/>
            <w:shd w:val="clear" w:color="auto" w:fill="F4CCCC"/>
          </w:tcPr>
          <w:p w14:paraId="0E080A8B" w14:textId="77777777" w:rsidR="00883FA7" w:rsidRDefault="00000000">
            <w:r>
              <w:rPr>
                <w:sz w:val="16"/>
              </w:rPr>
              <w:t>Crítica</w:t>
            </w:r>
          </w:p>
        </w:tc>
        <w:tc>
          <w:tcPr>
            <w:tcW w:w="6336" w:type="dxa"/>
          </w:tcPr>
          <w:p w14:paraId="65892985" w14:textId="77777777" w:rsidR="00883FA7" w:rsidRPr="004C7279" w:rsidRDefault="00000000">
            <w:pPr>
              <w:rPr>
                <w:lang w:val="es-MX"/>
              </w:rPr>
            </w:pPr>
            <w:proofErr w:type="spellStart"/>
            <w:r w:rsidRPr="004C7279">
              <w:rPr>
                <w:sz w:val="16"/>
                <w:lang w:val="es-MX"/>
              </w:rPr>
              <w:t>Reescaneo</w:t>
            </w:r>
            <w:proofErr w:type="spellEnd"/>
            <w:r w:rsidRPr="004C7279">
              <w:rPr>
                <w:sz w:val="16"/>
                <w:lang w:val="es-MX"/>
              </w:rPr>
              <w:t xml:space="preserve"> sin hallazgo crítico; evidencia de mitigación; validación manual; ticket cerrado.</w:t>
            </w:r>
          </w:p>
        </w:tc>
        <w:tc>
          <w:tcPr>
            <w:tcW w:w="5040" w:type="dxa"/>
          </w:tcPr>
          <w:p w14:paraId="5A0AC7E7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6"/>
                <w:lang w:val="es-MX"/>
              </w:rPr>
              <w:t>Seguridad de la Información + responsable del activo + Dirección si hubo riesgo residual.</w:t>
            </w:r>
          </w:p>
        </w:tc>
      </w:tr>
      <w:tr w:rsidR="00883FA7" w:rsidRPr="004C7279" w14:paraId="6032F0A2" w14:textId="77777777">
        <w:trPr>
          <w:cantSplit/>
          <w:jc w:val="center"/>
        </w:trPr>
        <w:tc>
          <w:tcPr>
            <w:tcW w:w="1584" w:type="dxa"/>
            <w:shd w:val="clear" w:color="auto" w:fill="FCE4D6"/>
          </w:tcPr>
          <w:p w14:paraId="2B16B440" w14:textId="77777777" w:rsidR="00883FA7" w:rsidRDefault="00000000">
            <w:r>
              <w:rPr>
                <w:sz w:val="16"/>
              </w:rPr>
              <w:t>Alta</w:t>
            </w:r>
          </w:p>
        </w:tc>
        <w:tc>
          <w:tcPr>
            <w:tcW w:w="6336" w:type="dxa"/>
          </w:tcPr>
          <w:p w14:paraId="210DB5C5" w14:textId="77777777" w:rsidR="00883FA7" w:rsidRPr="004C7279" w:rsidRDefault="00000000">
            <w:pPr>
              <w:rPr>
                <w:lang w:val="es-MX"/>
              </w:rPr>
            </w:pPr>
            <w:proofErr w:type="spellStart"/>
            <w:r w:rsidRPr="004C7279">
              <w:rPr>
                <w:sz w:val="16"/>
                <w:lang w:val="es-MX"/>
              </w:rPr>
              <w:t>Reescaneo</w:t>
            </w:r>
            <w:proofErr w:type="spellEnd"/>
            <w:r w:rsidRPr="004C7279">
              <w:rPr>
                <w:sz w:val="16"/>
                <w:lang w:val="es-MX"/>
              </w:rPr>
              <w:t xml:space="preserve"> o prueba técnica que confirme corrección; evidencia de configuración y bitácora.</w:t>
            </w:r>
          </w:p>
        </w:tc>
        <w:tc>
          <w:tcPr>
            <w:tcW w:w="5040" w:type="dxa"/>
          </w:tcPr>
          <w:p w14:paraId="26031B16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6"/>
                <w:lang w:val="es-MX"/>
              </w:rPr>
              <w:t>Seguridad de la Información + responsable técnico.</w:t>
            </w:r>
          </w:p>
        </w:tc>
      </w:tr>
      <w:tr w:rsidR="00883FA7" w14:paraId="3460C6EE" w14:textId="77777777">
        <w:trPr>
          <w:cantSplit/>
          <w:jc w:val="center"/>
        </w:trPr>
        <w:tc>
          <w:tcPr>
            <w:tcW w:w="1584" w:type="dxa"/>
            <w:shd w:val="clear" w:color="auto" w:fill="FFF2CC"/>
          </w:tcPr>
          <w:p w14:paraId="1D46684C" w14:textId="77777777" w:rsidR="00883FA7" w:rsidRDefault="00000000">
            <w:r>
              <w:rPr>
                <w:sz w:val="16"/>
              </w:rPr>
              <w:t>Media</w:t>
            </w:r>
          </w:p>
        </w:tc>
        <w:tc>
          <w:tcPr>
            <w:tcW w:w="6336" w:type="dxa"/>
          </w:tcPr>
          <w:p w14:paraId="311BDF3C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6"/>
                <w:lang w:val="es-MX"/>
              </w:rPr>
              <w:t xml:space="preserve">Validación de configuración, captura o </w:t>
            </w:r>
            <w:proofErr w:type="spellStart"/>
            <w:r w:rsidRPr="004C7279">
              <w:rPr>
                <w:sz w:val="16"/>
                <w:lang w:val="es-MX"/>
              </w:rPr>
              <w:t>reescaneo</w:t>
            </w:r>
            <w:proofErr w:type="spellEnd"/>
            <w:r w:rsidRPr="004C7279">
              <w:rPr>
                <w:sz w:val="16"/>
                <w:lang w:val="es-MX"/>
              </w:rPr>
              <w:t xml:space="preserve"> focalizado.</w:t>
            </w:r>
          </w:p>
        </w:tc>
        <w:tc>
          <w:tcPr>
            <w:tcW w:w="5040" w:type="dxa"/>
          </w:tcPr>
          <w:p w14:paraId="154FE069" w14:textId="77777777" w:rsidR="00883FA7" w:rsidRDefault="00000000">
            <w:proofErr w:type="spellStart"/>
            <w:r>
              <w:rPr>
                <w:sz w:val="16"/>
              </w:rPr>
              <w:t>Responsable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técnico</w:t>
            </w:r>
            <w:proofErr w:type="spellEnd"/>
            <w:r>
              <w:rPr>
                <w:sz w:val="16"/>
              </w:rPr>
              <w:t xml:space="preserve"> + </w:t>
            </w:r>
            <w:proofErr w:type="spellStart"/>
            <w:r>
              <w:rPr>
                <w:sz w:val="16"/>
              </w:rPr>
              <w:t>Seguridad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883FA7" w14:paraId="016811A7" w14:textId="77777777">
        <w:trPr>
          <w:cantSplit/>
          <w:jc w:val="center"/>
        </w:trPr>
        <w:tc>
          <w:tcPr>
            <w:tcW w:w="1584" w:type="dxa"/>
          </w:tcPr>
          <w:p w14:paraId="7FBC676F" w14:textId="77777777" w:rsidR="00883FA7" w:rsidRDefault="00000000">
            <w:r>
              <w:rPr>
                <w:sz w:val="16"/>
              </w:rPr>
              <w:t>Baja / Informativa</w:t>
            </w:r>
          </w:p>
        </w:tc>
        <w:tc>
          <w:tcPr>
            <w:tcW w:w="6336" w:type="dxa"/>
          </w:tcPr>
          <w:p w14:paraId="79D8F865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6"/>
                <w:lang w:val="es-MX"/>
              </w:rPr>
              <w:t>Registro de mejora aplicada o programación aceptada.</w:t>
            </w:r>
          </w:p>
        </w:tc>
        <w:tc>
          <w:tcPr>
            <w:tcW w:w="5040" w:type="dxa"/>
          </w:tcPr>
          <w:p w14:paraId="13BE2A43" w14:textId="77777777" w:rsidR="00883FA7" w:rsidRDefault="00000000">
            <w:proofErr w:type="spellStart"/>
            <w:r>
              <w:rPr>
                <w:sz w:val="16"/>
              </w:rPr>
              <w:t>Responsable</w:t>
            </w:r>
            <w:proofErr w:type="spellEnd"/>
            <w:r>
              <w:rPr>
                <w:sz w:val="16"/>
              </w:rPr>
              <w:t xml:space="preserve"> del </w:t>
            </w:r>
            <w:proofErr w:type="spellStart"/>
            <w:r>
              <w:rPr>
                <w:sz w:val="16"/>
              </w:rPr>
              <w:t>activo</w:t>
            </w:r>
            <w:proofErr w:type="spellEnd"/>
            <w:r>
              <w:rPr>
                <w:sz w:val="16"/>
              </w:rPr>
              <w:t>.</w:t>
            </w:r>
          </w:p>
        </w:tc>
      </w:tr>
    </w:tbl>
    <w:p w14:paraId="1079E7D2" w14:textId="77777777" w:rsidR="00883FA7" w:rsidRDefault="00883FA7"/>
    <w:p w14:paraId="2FBF26F4" w14:textId="77777777" w:rsidR="00883FA7" w:rsidRDefault="00000000">
      <w:pPr>
        <w:pStyle w:val="Ttulo1"/>
      </w:pPr>
      <w:r>
        <w:rPr>
          <w:rFonts w:ascii="Calibri" w:hAnsi="Calibri"/>
          <w:sz w:val="26"/>
        </w:rPr>
        <w:t>Acta de cierre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10080"/>
      </w:tblGrid>
      <w:tr w:rsidR="00883FA7" w14:paraId="69D9F77A" w14:textId="77777777">
        <w:trPr>
          <w:tblHeader/>
          <w:jc w:val="center"/>
        </w:trPr>
        <w:tc>
          <w:tcPr>
            <w:tcW w:w="3168" w:type="dxa"/>
            <w:shd w:val="clear" w:color="auto" w:fill="1F4E79"/>
          </w:tcPr>
          <w:p w14:paraId="53461E71" w14:textId="77777777" w:rsidR="00883FA7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Campo</w:t>
            </w:r>
          </w:p>
        </w:tc>
        <w:tc>
          <w:tcPr>
            <w:tcW w:w="10080" w:type="dxa"/>
            <w:shd w:val="clear" w:color="auto" w:fill="1F4E79"/>
          </w:tcPr>
          <w:p w14:paraId="440AB54C" w14:textId="77777777" w:rsidR="00883FA7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Valor</w:t>
            </w:r>
          </w:p>
        </w:tc>
      </w:tr>
      <w:tr w:rsidR="00883FA7" w:rsidRPr="004C7279" w14:paraId="2048E8FE" w14:textId="77777777">
        <w:trPr>
          <w:cantSplit/>
          <w:jc w:val="center"/>
        </w:trPr>
        <w:tc>
          <w:tcPr>
            <w:tcW w:w="3168" w:type="dxa"/>
          </w:tcPr>
          <w:p w14:paraId="69F7FF79" w14:textId="77777777" w:rsidR="00883FA7" w:rsidRDefault="00000000">
            <w:r>
              <w:rPr>
                <w:sz w:val="16"/>
              </w:rPr>
              <w:t>Fecha de cierre</w:t>
            </w:r>
          </w:p>
        </w:tc>
        <w:tc>
          <w:tcPr>
            <w:tcW w:w="10080" w:type="dxa"/>
          </w:tcPr>
          <w:p w14:paraId="6A10C455" w14:textId="65BFB14A" w:rsidR="00883FA7" w:rsidRPr="004C7279" w:rsidRDefault="004C7279">
            <w:pPr>
              <w:rPr>
                <w:lang w:val="es-MX"/>
              </w:rPr>
            </w:pPr>
            <w:r>
              <w:rPr>
                <w:lang w:val="es-MX"/>
              </w:rPr>
              <w:t>12 de julio 2026</w:t>
            </w:r>
          </w:p>
        </w:tc>
      </w:tr>
      <w:tr w:rsidR="00883FA7" w14:paraId="400F831D" w14:textId="77777777">
        <w:trPr>
          <w:cantSplit/>
          <w:jc w:val="center"/>
        </w:trPr>
        <w:tc>
          <w:tcPr>
            <w:tcW w:w="3168" w:type="dxa"/>
          </w:tcPr>
          <w:p w14:paraId="281F1245" w14:textId="77777777" w:rsidR="00883FA7" w:rsidRDefault="00000000">
            <w:proofErr w:type="spellStart"/>
            <w:r>
              <w:rPr>
                <w:sz w:val="16"/>
              </w:rPr>
              <w:t>Hallazgos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cerrados</w:t>
            </w:r>
            <w:proofErr w:type="spellEnd"/>
          </w:p>
        </w:tc>
        <w:tc>
          <w:tcPr>
            <w:tcW w:w="10080" w:type="dxa"/>
          </w:tcPr>
          <w:p w14:paraId="4B0CAB2C" w14:textId="18C0717D" w:rsidR="00883FA7" w:rsidRDefault="004C7279">
            <w:r>
              <w:t>12</w:t>
            </w:r>
          </w:p>
        </w:tc>
      </w:tr>
      <w:tr w:rsidR="00883FA7" w14:paraId="25FB929E" w14:textId="77777777">
        <w:trPr>
          <w:cantSplit/>
          <w:jc w:val="center"/>
        </w:trPr>
        <w:tc>
          <w:tcPr>
            <w:tcW w:w="3168" w:type="dxa"/>
          </w:tcPr>
          <w:p w14:paraId="2E25B7FE" w14:textId="647A38B3" w:rsidR="00883FA7" w:rsidRDefault="00000000">
            <w:proofErr w:type="spellStart"/>
            <w:r>
              <w:rPr>
                <w:sz w:val="16"/>
              </w:rPr>
              <w:t>Hallazgos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4C7279">
              <w:rPr>
                <w:sz w:val="16"/>
              </w:rPr>
              <w:t>Cerrado</w:t>
            </w:r>
            <w:r>
              <w:rPr>
                <w:sz w:val="16"/>
              </w:rPr>
              <w:t>s</w:t>
            </w:r>
            <w:proofErr w:type="spellEnd"/>
          </w:p>
        </w:tc>
        <w:tc>
          <w:tcPr>
            <w:tcW w:w="10080" w:type="dxa"/>
          </w:tcPr>
          <w:p w14:paraId="7810578C" w14:textId="2276C8CB" w:rsidR="00883FA7" w:rsidRDefault="004C7279">
            <w:r>
              <w:t>0</w:t>
            </w:r>
          </w:p>
        </w:tc>
      </w:tr>
      <w:tr w:rsidR="00883FA7" w:rsidRPr="004C7279" w14:paraId="6713AA79" w14:textId="77777777">
        <w:trPr>
          <w:cantSplit/>
          <w:jc w:val="center"/>
        </w:trPr>
        <w:tc>
          <w:tcPr>
            <w:tcW w:w="3168" w:type="dxa"/>
          </w:tcPr>
          <w:p w14:paraId="3F347B82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6"/>
                <w:lang w:val="es-MX"/>
              </w:rPr>
              <w:t>Hallazgos con aceptación temporal de riesgo</w:t>
            </w:r>
          </w:p>
        </w:tc>
        <w:tc>
          <w:tcPr>
            <w:tcW w:w="10080" w:type="dxa"/>
          </w:tcPr>
          <w:p w14:paraId="5B730856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6"/>
                <w:lang w:val="es-MX"/>
              </w:rPr>
              <w:t>0, sujeto a aprobación cuando aplique.</w:t>
            </w:r>
          </w:p>
        </w:tc>
      </w:tr>
      <w:tr w:rsidR="00883FA7" w:rsidRPr="004C7279" w14:paraId="2C4D6BB0" w14:textId="77777777">
        <w:trPr>
          <w:cantSplit/>
          <w:jc w:val="center"/>
        </w:trPr>
        <w:tc>
          <w:tcPr>
            <w:tcW w:w="3168" w:type="dxa"/>
          </w:tcPr>
          <w:p w14:paraId="787FDEFC" w14:textId="77777777" w:rsidR="00883FA7" w:rsidRDefault="00000000">
            <w:proofErr w:type="spellStart"/>
            <w:r>
              <w:rPr>
                <w:sz w:val="16"/>
              </w:rPr>
              <w:t>Responsable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validación</w:t>
            </w:r>
            <w:proofErr w:type="spellEnd"/>
          </w:p>
        </w:tc>
        <w:tc>
          <w:tcPr>
            <w:tcW w:w="10080" w:type="dxa"/>
          </w:tcPr>
          <w:p w14:paraId="5C9A737D" w14:textId="77777777" w:rsidR="00883FA7" w:rsidRPr="004C7279" w:rsidRDefault="00000000">
            <w:pPr>
              <w:rPr>
                <w:lang w:val="es-MX"/>
              </w:rPr>
            </w:pPr>
            <w:r w:rsidRPr="004C7279">
              <w:rPr>
                <w:sz w:val="16"/>
                <w:lang w:val="es-MX"/>
              </w:rPr>
              <w:t>Seguridad de la Información / TI.</w:t>
            </w:r>
          </w:p>
        </w:tc>
      </w:tr>
      <w:tr w:rsidR="00883FA7" w:rsidRPr="004C7279" w14:paraId="53EA929E" w14:textId="77777777">
        <w:trPr>
          <w:cantSplit/>
          <w:jc w:val="center"/>
        </w:trPr>
        <w:tc>
          <w:tcPr>
            <w:tcW w:w="3168" w:type="dxa"/>
          </w:tcPr>
          <w:p w14:paraId="3128FA48" w14:textId="77777777" w:rsidR="00883FA7" w:rsidRDefault="00000000">
            <w:proofErr w:type="spellStart"/>
            <w:r>
              <w:rPr>
                <w:sz w:val="16"/>
              </w:rPr>
              <w:t>Observaciones</w:t>
            </w:r>
            <w:proofErr w:type="spellEnd"/>
          </w:p>
        </w:tc>
        <w:tc>
          <w:tcPr>
            <w:tcW w:w="10080" w:type="dxa"/>
          </w:tcPr>
          <w:p w14:paraId="0C16709B" w14:textId="74403BBD" w:rsidR="00883FA7" w:rsidRPr="004C7279" w:rsidRDefault="004C7279">
            <w:pPr>
              <w:rPr>
                <w:lang w:val="es-MX"/>
              </w:rPr>
            </w:pPr>
            <w:r>
              <w:rPr>
                <w:sz w:val="16"/>
                <w:lang w:val="es-MX"/>
              </w:rPr>
              <w:t>Se han aplicado todas las remediaciones</w:t>
            </w:r>
          </w:p>
        </w:tc>
      </w:tr>
    </w:tbl>
    <w:p w14:paraId="6907ACF5" w14:textId="77777777" w:rsidR="00883FA7" w:rsidRPr="004C7279" w:rsidRDefault="00883FA7">
      <w:pPr>
        <w:rPr>
          <w:lang w:val="es-MX"/>
        </w:rPr>
      </w:pPr>
    </w:p>
    <w:sectPr w:rsidR="00883FA7" w:rsidRPr="004C7279" w:rsidSect="00034616">
      <w:headerReference w:type="default" r:id="rId9"/>
      <w:footerReference w:type="default" r:id="rId10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E6229" w14:textId="77777777" w:rsidR="00585773" w:rsidRDefault="00585773">
      <w:pPr>
        <w:spacing w:after="0" w:line="240" w:lineRule="auto"/>
      </w:pPr>
      <w:r>
        <w:separator/>
      </w:r>
    </w:p>
  </w:endnote>
  <w:endnote w:type="continuationSeparator" w:id="0">
    <w:p w14:paraId="0D5F9C83" w14:textId="77777777" w:rsidR="00585773" w:rsidRDefault="00585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74CA3" w14:textId="77777777" w:rsidR="00883FA7" w:rsidRPr="004C7279" w:rsidRDefault="00000000">
    <w:pPr>
      <w:pStyle w:val="Piedepgina"/>
      <w:jc w:val="center"/>
      <w:rPr>
        <w:lang w:val="es-MX"/>
      </w:rPr>
    </w:pPr>
    <w:r w:rsidRPr="004C7279">
      <w:rPr>
        <w:color w:val="646464"/>
        <w:sz w:val="14"/>
        <w:lang w:val="es-MX"/>
      </w:rPr>
      <w:t>FO-SF-128 | SENDERO FUEL S.A. DE C.V. | Documento de trabajo controlado | Confidencial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B46B5" w14:textId="77777777" w:rsidR="00585773" w:rsidRDefault="00585773">
      <w:pPr>
        <w:spacing w:after="0" w:line="240" w:lineRule="auto"/>
      </w:pPr>
      <w:r>
        <w:separator/>
      </w:r>
    </w:p>
  </w:footnote>
  <w:footnote w:type="continuationSeparator" w:id="0">
    <w:p w14:paraId="14131676" w14:textId="77777777" w:rsidR="00585773" w:rsidRDefault="005857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B9DA" w14:textId="77777777" w:rsidR="00883FA7" w:rsidRDefault="00883FA7">
    <w:pPr>
      <w:pStyle w:val="Encabezado"/>
      <w:jc w:val="center"/>
    </w:pPr>
  </w:p>
  <w:tbl>
    <w:tblPr>
      <w:tblStyle w:val="Tablaconcuadrcula"/>
      <w:tblW w:w="0" w:type="auto"/>
      <w:jc w:val="center"/>
      <w:tblLook w:val="04A0" w:firstRow="1" w:lastRow="0" w:firstColumn="1" w:lastColumn="0" w:noHBand="0" w:noVBand="1"/>
    </w:tblPr>
    <w:tblGrid>
      <w:gridCol w:w="1728"/>
      <w:gridCol w:w="3600"/>
      <w:gridCol w:w="2880"/>
      <w:gridCol w:w="2592"/>
    </w:tblGrid>
    <w:tr w:rsidR="00883FA7" w14:paraId="4A31BD1C" w14:textId="77777777">
      <w:trPr>
        <w:jc w:val="center"/>
      </w:trPr>
      <w:tc>
        <w:tcPr>
          <w:tcW w:w="1728" w:type="dxa"/>
        </w:tcPr>
        <w:p w14:paraId="59A28788" w14:textId="77777777" w:rsidR="00883FA7" w:rsidRDefault="00000000">
          <w:pPr>
            <w:jc w:val="center"/>
          </w:pPr>
          <w:r>
            <w:rPr>
              <w:b/>
              <w:sz w:val="14"/>
            </w:rPr>
            <w:t>FO-SF-128</w:t>
          </w:r>
        </w:p>
      </w:tc>
      <w:tc>
        <w:tcPr>
          <w:tcW w:w="2880" w:type="dxa"/>
          <w:gridSpan w:val="2"/>
        </w:tcPr>
        <w:p w14:paraId="4B36541B" w14:textId="77777777" w:rsidR="00883FA7" w:rsidRPr="004C7279" w:rsidRDefault="00000000">
          <w:pPr>
            <w:jc w:val="center"/>
            <w:rPr>
              <w:lang w:val="es-MX"/>
            </w:rPr>
          </w:pPr>
          <w:r w:rsidRPr="004C7279">
            <w:rPr>
              <w:b/>
              <w:sz w:val="14"/>
              <w:lang w:val="es-MX"/>
            </w:rPr>
            <w:t>Validación de remediación y cierre</w:t>
          </w:r>
        </w:p>
      </w:tc>
      <w:tc>
        <w:tcPr>
          <w:tcW w:w="2592" w:type="dxa"/>
        </w:tcPr>
        <w:p w14:paraId="7E4578A1" w14:textId="77777777" w:rsidR="00883FA7" w:rsidRDefault="00000000">
          <w:pPr>
            <w:jc w:val="center"/>
          </w:pPr>
          <w:r>
            <w:rPr>
              <w:noProof/>
              <w:sz w:val="14"/>
            </w:rPr>
            <w:drawing>
              <wp:inline distT="0" distB="0" distL="0" distR="0" wp14:anchorId="0F3144E7" wp14:editId="702CFFFF">
                <wp:extent cx="1143000" cy="440531"/>
                <wp:effectExtent l="0" t="0" r="0" b="0"/>
                <wp:docPr id="16833008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nergo_logo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4405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83FA7" w14:paraId="23B6BABD" w14:textId="77777777">
      <w:trPr>
        <w:jc w:val="center"/>
      </w:trPr>
      <w:tc>
        <w:tcPr>
          <w:tcW w:w="1728" w:type="dxa"/>
        </w:tcPr>
        <w:p w14:paraId="7130C87D" w14:textId="77777777" w:rsidR="00883FA7" w:rsidRDefault="00000000">
          <w:pPr>
            <w:jc w:val="center"/>
          </w:pPr>
          <w:proofErr w:type="spellStart"/>
          <w:r>
            <w:rPr>
              <w:sz w:val="14"/>
            </w:rPr>
            <w:t>Emisión</w:t>
          </w:r>
          <w:proofErr w:type="spellEnd"/>
          <w:r>
            <w:rPr>
              <w:sz w:val="14"/>
            </w:rPr>
            <w:t>: 29/06/2026</w:t>
          </w:r>
        </w:p>
      </w:tc>
      <w:tc>
        <w:tcPr>
          <w:tcW w:w="3600" w:type="dxa"/>
        </w:tcPr>
        <w:p w14:paraId="77886422" w14:textId="77777777" w:rsidR="00883FA7" w:rsidRDefault="00000000">
          <w:pPr>
            <w:jc w:val="center"/>
          </w:pPr>
          <w:proofErr w:type="spellStart"/>
          <w:r>
            <w:rPr>
              <w:sz w:val="14"/>
            </w:rPr>
            <w:t>Versión</w:t>
          </w:r>
          <w:proofErr w:type="spellEnd"/>
          <w:r>
            <w:rPr>
              <w:sz w:val="14"/>
            </w:rPr>
            <w:t>: 1.0</w:t>
          </w:r>
        </w:p>
      </w:tc>
      <w:tc>
        <w:tcPr>
          <w:tcW w:w="2880" w:type="dxa"/>
        </w:tcPr>
        <w:p w14:paraId="46766EF4" w14:textId="77777777" w:rsidR="00883FA7" w:rsidRPr="004C7279" w:rsidRDefault="00000000">
          <w:pPr>
            <w:jc w:val="center"/>
            <w:rPr>
              <w:lang w:val="es-MX"/>
            </w:rPr>
          </w:pPr>
          <w:r w:rsidRPr="004C7279">
            <w:rPr>
              <w:sz w:val="14"/>
              <w:lang w:val="es-MX"/>
            </w:rPr>
            <w:t>Área: Seguridad de la Información / TI</w:t>
          </w:r>
        </w:p>
      </w:tc>
      <w:tc>
        <w:tcPr>
          <w:tcW w:w="2592" w:type="dxa"/>
        </w:tcPr>
        <w:p w14:paraId="488B5132" w14:textId="77777777" w:rsidR="00883FA7" w:rsidRDefault="00000000">
          <w:pPr>
            <w:jc w:val="center"/>
          </w:pPr>
          <w:proofErr w:type="spellStart"/>
          <w:r>
            <w:rPr>
              <w:sz w:val="14"/>
            </w:rPr>
            <w:t>Confidencial</w:t>
          </w:r>
          <w:proofErr w:type="spellEnd"/>
          <w:r>
            <w:rPr>
              <w:sz w:val="14"/>
            </w:rPr>
            <w:t xml:space="preserve"> - </w:t>
          </w:r>
          <w:proofErr w:type="spellStart"/>
          <w:r>
            <w:rPr>
              <w:sz w:val="14"/>
            </w:rPr>
            <w:t>uso</w:t>
          </w:r>
          <w:proofErr w:type="spellEnd"/>
          <w:r>
            <w:rPr>
              <w:sz w:val="14"/>
            </w:rPr>
            <w:t xml:space="preserve"> </w:t>
          </w:r>
          <w:proofErr w:type="spellStart"/>
          <w:r>
            <w:rPr>
              <w:sz w:val="14"/>
            </w:rPr>
            <w:t>interno</w:t>
          </w:r>
          <w:proofErr w:type="spellEnd"/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777778">
    <w:abstractNumId w:val="8"/>
  </w:num>
  <w:num w:numId="2" w16cid:durableId="1038359035">
    <w:abstractNumId w:val="6"/>
  </w:num>
  <w:num w:numId="3" w16cid:durableId="170264126">
    <w:abstractNumId w:val="5"/>
  </w:num>
  <w:num w:numId="4" w16cid:durableId="309480525">
    <w:abstractNumId w:val="4"/>
  </w:num>
  <w:num w:numId="5" w16cid:durableId="1039361829">
    <w:abstractNumId w:val="7"/>
  </w:num>
  <w:num w:numId="6" w16cid:durableId="1847743060">
    <w:abstractNumId w:val="3"/>
  </w:num>
  <w:num w:numId="7" w16cid:durableId="1658916344">
    <w:abstractNumId w:val="2"/>
  </w:num>
  <w:num w:numId="8" w16cid:durableId="14308247">
    <w:abstractNumId w:val="1"/>
  </w:num>
  <w:num w:numId="9" w16cid:durableId="78792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7279"/>
    <w:rsid w:val="004E6F8D"/>
    <w:rsid w:val="00585773"/>
    <w:rsid w:val="00883FA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B69233"/>
  <w14:defaultImageDpi w14:val="300"/>
  <w15:docId w15:val="{78869B8F-178A-41EF-8293-433FCC713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4A9C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A2A66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A2A6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744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2026-07-01T18:13:00Z</dcterms:modified>
  <cp:category/>
</cp:coreProperties>
</file>