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8C8C8C"/>
          <w:left w:val="single" w:sz="10" w:space="0" w:color="8C8C8C"/>
          <w:bottom w:val="single" w:sz="10" w:space="0" w:color="8C8C8C"/>
          <w:right w:val="single" w:sz="10" w:space="0" w:color="8C8C8C"/>
          <w:insideH w:val="single" w:sz="10" w:space="0" w:color="8C8C8C"/>
          <w:insideV w:val="single" w:sz="10" w:space="0" w:color="8C8C8C"/>
        </w:tblBorders>
      </w:tblPr>
      <w:tblGrid>
        <w:gridCol w:w="2102"/>
        <w:gridCol w:w="2102"/>
        <w:gridCol w:w="2102"/>
        <w:gridCol w:w="2102"/>
        <w:gridCol w:w="2102"/>
      </w:tblGrid>
      <w:tr>
        <w:trPr>
          <w:cantSplit/>
        </w:trPr>
        <w:tc>
          <w:tcPr>
            <w:tcW w:type="dxa" w:w="223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6"/>
              </w:rPr>
              <w:t>FO-SF-67</w:t>
            </w:r>
          </w:p>
        </w:tc>
        <w:tc>
          <w:tcPr>
            <w:tcW w:type="dxa" w:w="6696"/>
            <w:gridSpan w:val="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ACUSE DE COMUNICACIÓN FORMAL DE</w:t>
              <w:br/>
              <w:t>RESPONSABILIDADES DEL PUESTO</w:t>
            </w:r>
          </w:p>
        </w:tc>
        <w:tc>
          <w:tcPr>
            <w:tcW w:type="dxa" w:w="2448"/>
            <w:vMerge w:val="restart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spacing w:before="4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58368" cy="18583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858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0" w:after="0" w:line="240" w:lineRule="auto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25"/>
              </w:rPr>
              <w:t>SENDERO</w:t>
              <w:br/>
              <w:t>FUEL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Emisión: ____/____/______</w:t>
            </w:r>
          </w:p>
        </w:tc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Revisión: ____/____/______</w:t>
            </w:r>
          </w:p>
        </w:tc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rPr>
          <w:cantSplit/>
        </w:trPr>
        <w:tc>
          <w:tcPr>
            <w:tcW w:type="dxa" w:w="8928"/>
            <w:gridSpan w:val="4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CAPITAL HUMANO / SEGURIDAD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1. DATOS DEL COLABORADOR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2628"/>
        <w:gridCol w:w="2628"/>
        <w:gridCol w:w="2628"/>
        <w:gridCol w:w="2628"/>
      </w:tblGrid>
      <w:tr>
        <w:tc>
          <w:tcPr>
            <w:tcW w:type="dxa" w:w="2304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Nombre completo</w:t>
            </w:r>
          </w:p>
        </w:tc>
        <w:tc>
          <w:tcPr>
            <w:tcW w:type="dxa" w:w="3168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160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Número de empleado / ID</w:t>
            </w:r>
          </w:p>
        </w:tc>
        <w:tc>
          <w:tcPr>
            <w:tcW w:type="dxa" w:w="2880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2304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Área / puesto</w:t>
            </w:r>
          </w:p>
        </w:tc>
        <w:tc>
          <w:tcPr>
            <w:tcW w:type="dxa" w:w="3168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160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Jefe inmediato</w:t>
            </w:r>
          </w:p>
        </w:tc>
        <w:tc>
          <w:tcPr>
            <w:tcW w:type="dxa" w:w="2880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2304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comunicación</w:t>
            </w:r>
          </w:p>
        </w:tc>
        <w:tc>
          <w:tcPr>
            <w:tcW w:type="dxa" w:w="3168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160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Tipo de movimiento</w:t>
            </w:r>
          </w:p>
        </w:tc>
        <w:tc>
          <w:tcPr>
            <w:tcW w:type="dxa" w:w="2880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2. DECLARACIÓN DE ACUSE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</w:tblPr>
      <w:tblGrid>
        <w:gridCol w:w="10512"/>
      </w:tblGrid>
      <w:tr>
        <w:tc>
          <w:tcPr>
            <w:tcW w:type="dxa" w:w="10296"/>
            <w:shd w:fill="F7F9FC"/>
            <w:tcMar>
              <w:top w:w="75" w:type="dxa"/>
              <w:start w:w="85" w:type="dxa"/>
              <w:bottom w:w="75" w:type="dxa"/>
              <w:end w:w="85" w:type="dxa"/>
            </w:tcMar>
          </w:tcPr>
          <w:p>
            <w:pPr>
              <w:spacing w:before="0" w:after="80" w:line="259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Por medio del presente, hago constar que SENDERO FUEL me comunicó formalmente las responsabilidades, funciones, obligaciones, restricciones y lineamientos aplicables a mi puesto, incluyendo las relativas a seguridad de la información, confidencialidad, uso de activos, control de accesos y reporte de incidentes, comprometiéndome a su cumplimiento.</w:t>
            </w:r>
          </w:p>
          <w:p>
            <w:pPr>
              <w:spacing w:before="80" w:after="0" w:line="259" w:lineRule="auto"/>
              <w:jc w:val="left"/>
            </w:pPr>
            <w:r>
              <w:rPr>
                <w:rFonts w:ascii="Aptos" w:hAnsi="Aptos" w:eastAsia="Aptos"/>
                <w:b/>
                <w:i w:val="0"/>
                <w:color w:val="000000"/>
                <w:sz w:val="20"/>
              </w:rPr>
              <w:t>Asimismo, confirmo que recibí explicación sobre: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2"/>
              </w:rPr>
              <w:t xml:space="preserve">☐ </w:t>
            </w: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objetivo y alcance de mi puesto;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2"/>
              </w:rPr>
              <w:t xml:space="preserve">☐ </w:t>
            </w: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responsabilidades y límites de actuación;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2"/>
              </w:rPr>
              <w:t xml:space="preserve">☐ </w:t>
            </w: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políticas y procedimientos internos aplicables;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2"/>
              </w:rPr>
              <w:t xml:space="preserve">☐ </w:t>
            </w: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deber de confidencialidad y resguardo de información;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2"/>
              </w:rPr>
              <w:t xml:space="preserve">☐ </w:t>
            </w: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uso correcto de activos, sistemas y credenciales;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000000"/>
                <w:sz w:val="22"/>
              </w:rPr>
              <w:t xml:space="preserve">☐ </w:t>
            </w:r>
            <w:r>
              <w:rPr>
                <w:rFonts w:ascii="Aptos" w:hAnsi="Aptos" w:eastAsia="Aptos"/>
                <w:b w:val="0"/>
                <w:i w:val="0"/>
                <w:color w:val="000000"/>
                <w:sz w:val="20"/>
              </w:rPr>
              <w:t>obligación de reportar incidentes o anomalías.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3. DOCUMENTOS Y TEMAS COMUNICADOS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3504"/>
        <w:gridCol w:w="3504"/>
        <w:gridCol w:w="3504"/>
      </w:tblGrid>
      <w:tr>
        <w:tc>
          <w:tcPr>
            <w:tcW w:type="dxa" w:w="6696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Documento / tema</w:t>
            </w:r>
          </w:p>
        </w:tc>
        <w:tc>
          <w:tcPr>
            <w:tcW w:type="dxa" w:w="1368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Recibido</w:t>
            </w:r>
          </w:p>
        </w:tc>
        <w:tc>
          <w:tcPr>
            <w:tcW w:type="dxa" w:w="2232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Observaciones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Descripción de puesto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Responsabilidades del puesto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Políticas de seguridad aplicables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Lineamientos de confidencialidad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Reglas de uso de activos, sistemas y accesos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Procedimiento de reporte de incidentes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6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Inducción y canales de consulta</w:t>
            </w:r>
          </w:p>
        </w:tc>
        <w:tc>
          <w:tcPr>
            <w:tcW w:type="dxa" w:w="13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223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4. FIRMAS DE CONFORMIDAD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3504"/>
        <w:gridCol w:w="3504"/>
        <w:gridCol w:w="3504"/>
      </w:tblGrid>
      <w:tr>
        <w:tc>
          <w:tcPr>
            <w:tcW w:type="dxa" w:w="3427"/>
            <w:vAlign w:val="center"/>
            <w:tcMar>
              <w:top w:w="170" w:type="dxa"/>
              <w:start w:w="60" w:type="dxa"/>
              <w:bottom w:w="1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3427"/>
            <w:vAlign w:val="center"/>
            <w:tcMar>
              <w:top w:w="170" w:type="dxa"/>
              <w:start w:w="60" w:type="dxa"/>
              <w:bottom w:w="1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3442"/>
            <w:vAlign w:val="center"/>
            <w:tcMar>
              <w:top w:w="170" w:type="dxa"/>
              <w:start w:w="60" w:type="dxa"/>
              <w:bottom w:w="170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342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Colaborador</w:t>
            </w:r>
          </w:p>
        </w:tc>
        <w:tc>
          <w:tcPr>
            <w:tcW w:type="dxa" w:w="342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Jefe inmediato</w:t>
            </w:r>
          </w:p>
        </w:tc>
        <w:tc>
          <w:tcPr>
            <w:tcW w:type="dxa" w:w="344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Capital Humano / Seguridad</w:t>
            </w:r>
          </w:p>
        </w:tc>
      </w:tr>
    </w:tbl>
    <w:p>
      <w:pPr>
        <w:spacing w:before="120" w:after="0" w:line="240" w:lineRule="auto"/>
        <w:jc w:val="center"/>
      </w:pPr>
      <w:r>
        <w:rPr>
          <w:rFonts w:ascii="Aptos" w:hAnsi="Aptos" w:eastAsia="Aptos"/>
          <w:b w:val="0"/>
          <w:i/>
          <w:color w:val="666666"/>
          <w:sz w:val="19"/>
        </w:rPr>
        <w:t>Evidencia documental para cumplimiento del punto 27 del Anexo 10.</w:t>
      </w:r>
    </w:p>
    <w:sectPr w:rsidR="00FC693F" w:rsidRPr="0006063C" w:rsidSect="00034616">
      <w:footerReference w:type="default" r:id="rId9"/>
      <w:pgSz w:w="12240" w:h="15840"/>
      <w:pgMar w:top="691" w:right="864" w:bottom="648" w:left="864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ptos" w:hAnsi="Aptos" w:eastAsia="Aptos"/>
        <w:color w:val="787878"/>
        <w:sz w:val="21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