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89"/>
        <w:gridCol w:w="2189"/>
        <w:gridCol w:w="2189"/>
        <w:gridCol w:w="2189"/>
        <w:gridCol w:w="2189"/>
      </w:tblGrid>
      <w:tr>
        <w:trPr>
          <w:trHeight w:val="547" w:hRule="atLeast"/>
          <w:trHeight w:val="864" w:hRule="atLeast"/>
        </w:trPr>
        <w:tc>
          <w:tcPr>
            <w:tcW w:type="dxa" w:w="2160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30"/>
              </w:rPr>
              <w:t>FO-SF-64</w:t>
            </w:r>
          </w:p>
        </w:tc>
        <w:tc>
          <w:tcPr>
            <w:tcW w:type="dxa" w:w="6264"/>
            <w:gridSpan w:val="3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30"/>
              </w:rPr>
              <w:t>CARTA RESPONSIVA DE USO DE</w:t>
              <w:br/>
              <w:t>DISPOSITIVO MÓVIL AUTORIZADO</w:t>
            </w:r>
          </w:p>
        </w:tc>
        <w:tc>
          <w:tcPr>
            <w:tcW w:type="dxa" w:w="2376"/>
            <w:vMerge w:val="restart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8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822960" cy="23228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sender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2322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sz w:val="28"/>
              </w:rPr>
              <w:t>SENDERO FUEL</w:t>
            </w:r>
          </w:p>
        </w:tc>
      </w:tr>
      <w:tr>
        <w:trPr>
          <w:trHeight w:val="547" w:hRule="atLeast"/>
        </w:trPr>
        <w:tc>
          <w:tcPr>
            <w:tcW w:type="dxa" w:w="2160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Emisión:</w:t>
              <w:br/>
              <w:t>___/___/______</w:t>
            </w:r>
          </w:p>
        </w:tc>
        <w:tc>
          <w:tcPr>
            <w:tcW w:type="dxa" w:w="2088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Revisión:</w:t>
              <w:br/>
              <w:t>___/___/______</w:t>
            </w:r>
          </w:p>
        </w:tc>
        <w:tc>
          <w:tcPr>
            <w:tcW w:type="dxa" w:w="2088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Versión: 1</w:t>
            </w:r>
          </w:p>
        </w:tc>
        <w:tc>
          <w:tcPr>
            <w:tcW w:type="dxa" w:w="2088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Formato</w:t>
            </w:r>
          </w:p>
        </w:tc>
        <w:tc>
          <w:tcPr>
            <w:tcW w:type="dxa" w:w="2376"/>
            <w:vMerge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  <w:tr>
        <w:trPr>
          <w:trHeight w:val="547" w:hRule="atLeast"/>
        </w:trPr>
        <w:tc>
          <w:tcPr>
            <w:tcW w:type="dxa" w:w="8424"/>
            <w:gridSpan w:val="4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RECURSOS HUMANOS / TI / SEGURIDAD DE LA INFORMACIÓN</w:t>
            </w:r>
          </w:p>
        </w:tc>
        <w:tc>
          <w:tcPr>
            <w:tcW w:type="dxa" w:w="2376"/>
            <w:vMerge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</w:tbl>
    <w:p/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1. DATOS DEL USUARIO Y DEL DISPOSITIVO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518" w:hRule="atLeast"/>
        </w:trPr>
        <w:tc>
          <w:tcPr>
            <w:tcW w:type="dxa" w:w="45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Nombre del usuario</w:t>
            </w:r>
          </w:p>
        </w:tc>
        <w:tc>
          <w:tcPr>
            <w:tcW w:type="dxa" w:w="63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5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Número de empleado / ID</w:t>
            </w:r>
          </w:p>
        </w:tc>
        <w:tc>
          <w:tcPr>
            <w:tcW w:type="dxa" w:w="63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5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Área / puesto</w:t>
            </w:r>
          </w:p>
        </w:tc>
        <w:tc>
          <w:tcPr>
            <w:tcW w:type="dxa" w:w="63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5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Dispositivo asignado / autorizado</w:t>
            </w:r>
          </w:p>
        </w:tc>
        <w:tc>
          <w:tcPr>
            <w:tcW w:type="dxa" w:w="63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5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Número de serie / IMEI</w:t>
            </w:r>
          </w:p>
        </w:tc>
        <w:tc>
          <w:tcPr>
            <w:tcW w:type="dxa" w:w="63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748" w:hRule="atLeast"/>
        </w:trPr>
        <w:tc>
          <w:tcPr>
            <w:tcW w:type="dxa" w:w="45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Accesos autorizados</w:t>
            </w:r>
          </w:p>
        </w:tc>
        <w:tc>
          <w:tcPr>
            <w:tcW w:type="dxa" w:w="63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</w:tbl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2. DECLARACIÓN Y ACEPTACIÓN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line="259" w:lineRule="auto"/>
            </w:pPr>
            <w:r>
              <w:rPr>
                <w:rFonts w:ascii="Aptos" w:hAnsi="Aptos" w:eastAsia="Aptos"/>
                <w:sz w:val="21"/>
              </w:rPr>
              <w:t>Por medio de la presente, manifiesto que recibo y/o utilizaré el dispositivo móvil antes identificado únicamente para fines laborales autorizados por SENDERO FUEL. Declaro conocer y aceptar que el acceso a correo electrónico, aplicativos, archivos y demás recursos institucionales queda sujeto a monitoreo, restricciones de seguridad y revocación inmediata cuando exista incumplimiento, cambio de funciones o riesgo para la confidencialidad, integridad o disponibilidad de la información.</w:t>
            </w:r>
          </w:p>
        </w:tc>
      </w:tr>
    </w:tbl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3. COMPROMISOS DEL USUARIO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blHeader w:val="true"/>
          <w:trHeight w:val="489" w:hRule="atLeast"/>
        </w:trPr>
        <w:tc>
          <w:tcPr>
            <w:tcW w:type="dxa" w:w="97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1"/>
              </w:rPr>
              <w:t>Compromiso</w:t>
            </w:r>
          </w:p>
        </w:tc>
        <w:tc>
          <w:tcPr>
            <w:tcW w:type="dxa" w:w="10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1"/>
              </w:rPr>
              <w:t>Acepto</w:t>
            </w:r>
          </w:p>
        </w:tc>
      </w:tr>
      <w:tr>
        <w:trPr>
          <w:trHeight w:val="489" w:hRule="atLeast"/>
        </w:trPr>
        <w:tc>
          <w:tcPr>
            <w:tcW w:type="dxa" w:w="97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Usar el dispositivo y los accesos sólo para actividades autorizadas por SENDERO FUEL.</w:t>
            </w:r>
          </w:p>
        </w:tc>
        <w:tc>
          <w:tcPr>
            <w:tcW w:type="dxa" w:w="10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590" w:hRule="atLeast"/>
        </w:trPr>
        <w:tc>
          <w:tcPr>
            <w:tcW w:type="dxa" w:w="97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No compartir contraseñas, sesiones, códigos MFA, equipo o información con terceros.</w:t>
            </w:r>
          </w:p>
        </w:tc>
        <w:tc>
          <w:tcPr>
            <w:tcW w:type="dxa" w:w="10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489" w:hRule="atLeast"/>
        </w:trPr>
        <w:tc>
          <w:tcPr>
            <w:tcW w:type="dxa" w:w="97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Mantener habilitado el bloqueo automático y la autenticación del dispositivo.</w:t>
            </w:r>
          </w:p>
        </w:tc>
        <w:tc>
          <w:tcPr>
            <w:tcW w:type="dxa" w:w="10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489" w:hRule="atLeast"/>
        </w:trPr>
        <w:tc>
          <w:tcPr>
            <w:tcW w:type="dxa" w:w="97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No instalar aplicaciones no autorizadas ni desactivar controles de seguridad configurados.</w:t>
            </w:r>
          </w:p>
        </w:tc>
        <w:tc>
          <w:tcPr>
            <w:tcW w:type="dxa" w:w="10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590" w:hRule="atLeast"/>
        </w:trPr>
        <w:tc>
          <w:tcPr>
            <w:tcW w:type="dxa" w:w="97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No almacenar permanentemente información de contribuyentes fuera de medios autorizados.</w:t>
            </w:r>
          </w:p>
        </w:tc>
        <w:tc>
          <w:tcPr>
            <w:tcW w:type="dxa" w:w="10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590" w:hRule="atLeast"/>
        </w:trPr>
        <w:tc>
          <w:tcPr>
            <w:tcW w:type="dxa" w:w="97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No utilizar cuentas personales o canales no aprobados para tratar información institucional.</w:t>
            </w:r>
          </w:p>
        </w:tc>
        <w:tc>
          <w:tcPr>
            <w:tcW w:type="dxa" w:w="10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489" w:hRule="atLeast"/>
        </w:trPr>
        <w:tc>
          <w:tcPr>
            <w:tcW w:type="dxa" w:w="97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Reportar de inmediato robo, pérdida, daño, compromiso o uso indebido del dispositivo.</w:t>
            </w:r>
          </w:p>
        </w:tc>
        <w:tc>
          <w:tcPr>
            <w:tcW w:type="dxa" w:w="10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590" w:hRule="atLeast"/>
        </w:trPr>
        <w:tc>
          <w:tcPr>
            <w:tcW w:type="dxa" w:w="97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Permitir revisiones técnicas y aceptar la revocación de accesos cuando SENDERO FUEL lo determine.</w:t>
            </w:r>
          </w:p>
        </w:tc>
        <w:tc>
          <w:tcPr>
            <w:tcW w:type="dxa" w:w="10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</w:tbl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4. REPORTE DE INCIDENTES Y OBSERVACIONES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40"/>
            </w:pPr>
            <w:r>
              <w:rPr>
                <w:rFonts w:ascii="Aptos" w:hAnsi="Aptos" w:eastAsia="Aptos"/>
                <w:sz w:val="21"/>
              </w:rPr>
              <w:t>En caso de incidencia o para dejar constancia de restricciones particulares, describa lo aplicable: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sz w:val="18"/>
              </w:rPr>
              <w:t>____________________________________________________________________________________________________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sz w:val="18"/>
              </w:rPr>
              <w:t>____________________________________________________________________________________________________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sz w:val="18"/>
              </w:rPr>
              <w:t>____________________________________________________________________________________________________</w:t>
            </w:r>
          </w:p>
        </w:tc>
      </w:tr>
    </w:tbl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5. FIRMAS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48"/>
        <w:gridCol w:w="3648"/>
        <w:gridCol w:w="3648"/>
      </w:tblGrid>
      <w:tr>
        <w:trPr>
          <w:trHeight w:val="1368" w:hRule="atLeast"/>
        </w:trPr>
        <w:tc>
          <w:tcPr>
            <w:tcW w:type="dxa" w:w="36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  <w:tc>
          <w:tcPr>
            <w:tcW w:type="dxa" w:w="36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  <w:tc>
          <w:tcPr>
            <w:tcW w:type="dxa" w:w="36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432" w:hRule="atLeast"/>
        </w:trPr>
        <w:tc>
          <w:tcPr>
            <w:tcW w:type="dxa" w:w="36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Usuario</w:t>
            </w:r>
          </w:p>
        </w:tc>
        <w:tc>
          <w:tcPr>
            <w:tcW w:type="dxa" w:w="36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Jefe inmediato</w:t>
            </w:r>
          </w:p>
        </w:tc>
        <w:tc>
          <w:tcPr>
            <w:tcW w:type="dxa" w:w="36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TI / Seguridad de la Información</w:t>
            </w:r>
          </w:p>
        </w:tc>
      </w:tr>
    </w:tbl>
    <w:p>
      <w:pPr>
        <w:spacing w:before="120" w:after="0" w:line="240" w:lineRule="auto"/>
      </w:pPr>
      <w:r>
        <w:rPr>
          <w:rFonts w:ascii="Aptos" w:hAnsi="Aptos" w:eastAsia="Aptos"/>
          <w:b w:val="0"/>
          <w:color w:val="666666"/>
          <w:sz w:val="19"/>
        </w:rPr>
        <w:t>Nota: Esta carta deberá firmarse al momento de la autorización y actualizarse cuando cambie el dispositivo, los accesos o las funciones del usuario.</w:t>
      </w:r>
    </w:p>
    <w:sectPr w:rsidR="00FC693F" w:rsidRPr="0006063C" w:rsidSect="00034616">
      <w:footerReference w:type="default" r:id="rId9"/>
      <w:pgSz w:w="12240" w:h="15840"/>
      <w:pgMar w:top="576" w:right="648" w:bottom="720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eastAsia="Aptos"/>
        <w:color w:val="8A8A8A"/>
        <w:sz w:val="20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