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160" w:before="40"/>
        <w:pBdr>
          <w:bottom w:val="single" w:sz="8" w:space="1" w:color="3C77FF"/>
        </w:pBdr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1. DATOS GENERALES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Folio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Fecha de entrega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Nombre del colaborador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Puesto / Área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Autorización de trabajo remoto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Folio _______________________________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2. ACTIVOS Y HERRAMIENTAS ENTREGADOS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324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333333"/>
                <w:sz w:val="20"/>
              </w:rPr>
              <w:t>Concepto</w:t>
            </w:r>
          </w:p>
        </w:tc>
        <w:tc>
          <w:tcPr>
            <w:tcW w:type="dxa" w:w="351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333333"/>
                <w:sz w:val="20"/>
              </w:rPr>
              <w:t>Descripción / identificador</w:t>
            </w:r>
          </w:p>
        </w:tc>
        <w:tc>
          <w:tcPr>
            <w:tcW w:type="dxa" w:w="1247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333333"/>
                <w:sz w:val="20"/>
              </w:rPr>
              <w:t>Serie / inventario</w:t>
            </w:r>
          </w:p>
        </w:tc>
        <w:tc>
          <w:tcPr>
            <w:tcW w:type="dxa" w:w="119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333333"/>
                <w:sz w:val="20"/>
              </w:rPr>
              <w:t>Estado</w:t>
            </w:r>
          </w:p>
        </w:tc>
      </w:tr>
      <w:tr>
        <w:tc>
          <w:tcPr>
            <w:tcW w:type="dxa" w:w="2324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Equipo de cómputo</w:t>
            </w:r>
          </w:p>
        </w:tc>
        <w:tc>
          <w:tcPr>
            <w:tcW w:type="dxa" w:w="351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  <w:tc>
          <w:tcPr>
            <w:tcW w:type="dxa" w:w="1247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</w:t>
            </w:r>
          </w:p>
        </w:tc>
        <w:tc>
          <w:tcPr>
            <w:tcW w:type="dxa" w:w="119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Nuevo ☐ Usado</w:t>
            </w:r>
          </w:p>
        </w:tc>
      </w:tr>
      <w:tr>
        <w:tc>
          <w:tcPr>
            <w:tcW w:type="dxa" w:w="2324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Cargador / accesorios</w:t>
            </w:r>
          </w:p>
        </w:tc>
        <w:tc>
          <w:tcPr>
            <w:tcW w:type="dxa" w:w="351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  <w:tc>
          <w:tcPr>
            <w:tcW w:type="dxa" w:w="1247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</w:t>
            </w:r>
          </w:p>
        </w:tc>
        <w:tc>
          <w:tcPr>
            <w:tcW w:type="dxa" w:w="119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Completo ☐ Incompleto</w:t>
            </w:r>
          </w:p>
        </w:tc>
      </w:tr>
      <w:tr>
        <w:tc>
          <w:tcPr>
            <w:tcW w:type="dxa" w:w="2324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Teléfono / MFA / token</w:t>
            </w:r>
          </w:p>
        </w:tc>
        <w:tc>
          <w:tcPr>
            <w:tcW w:type="dxa" w:w="351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  <w:tc>
          <w:tcPr>
            <w:tcW w:type="dxa" w:w="1247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</w:t>
            </w:r>
          </w:p>
        </w:tc>
        <w:tc>
          <w:tcPr>
            <w:tcW w:type="dxa" w:w="119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Entregado ☐ N/A</w:t>
            </w:r>
          </w:p>
        </w:tc>
      </w:tr>
      <w:tr>
        <w:tc>
          <w:tcPr>
            <w:tcW w:type="dxa" w:w="2324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Licencias / software</w:t>
            </w:r>
          </w:p>
        </w:tc>
        <w:tc>
          <w:tcPr>
            <w:tcW w:type="dxa" w:w="351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  <w:tc>
          <w:tcPr>
            <w:tcW w:type="dxa" w:w="1247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</w:t>
            </w:r>
          </w:p>
        </w:tc>
        <w:tc>
          <w:tcPr>
            <w:tcW w:type="dxa" w:w="119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Activo ☐ Pendiente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3. ACCESOS HABILITADOS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333333"/>
                <w:sz w:val="20"/>
              </w:rPr>
              <w:t>Acceso</w:t>
            </w:r>
          </w:p>
        </w:tc>
        <w:tc>
          <w:tcPr>
            <w:tcW w:type="dxa" w:w="964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333333"/>
                <w:sz w:val="20"/>
              </w:rPr>
              <w:t>Habilitado</w:t>
            </w:r>
          </w:p>
        </w:tc>
        <w:tc>
          <w:tcPr>
            <w:tcW w:type="dxa" w:w="1077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333333"/>
                <w:sz w:val="20"/>
              </w:rPr>
              <w:t>Restringido</w:t>
            </w:r>
          </w:p>
        </w:tc>
        <w:tc>
          <w:tcPr>
            <w:tcW w:type="dxa" w:w="368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333333"/>
                <w:sz w:val="20"/>
              </w:rPr>
              <w:t>Observaciones</w:t>
            </w:r>
          </w:p>
        </w:tc>
      </w:tr>
      <w:tr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Correo institucional</w:t>
            </w:r>
          </w:p>
        </w:tc>
        <w:tc>
          <w:tcPr>
            <w:tcW w:type="dxa" w:w="964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1077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368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  <w:tr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VPN / canal cifrado</w:t>
            </w:r>
          </w:p>
        </w:tc>
        <w:tc>
          <w:tcPr>
            <w:tcW w:type="dxa" w:w="964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1077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368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  <w:tr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Sistemas operativos del monedero</w:t>
            </w:r>
          </w:p>
        </w:tc>
        <w:tc>
          <w:tcPr>
            <w:tcW w:type="dxa" w:w="964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1077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368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  <w:tr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Servicios en la nube</w:t>
            </w:r>
          </w:p>
        </w:tc>
        <w:tc>
          <w:tcPr>
            <w:tcW w:type="dxa" w:w="964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1077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368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  <w:tr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Compartidos / repositorios</w:t>
            </w:r>
          </w:p>
        </w:tc>
        <w:tc>
          <w:tcPr>
            <w:tcW w:type="dxa" w:w="964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1077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368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4. DECLARACIONES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El equipo fue entregado configurado por SENDERO FUEL.</w:t>
            </w:r>
          </w:p>
        </w:tc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El colaborador recibió instrucciones de resguardo.</w:t>
            </w:r>
          </w:p>
        </w:tc>
      </w:tr>
      <w:tr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Se informaron restricciones de instalación y uso.</w:t>
            </w:r>
          </w:p>
        </w:tc>
        <w:tc>
          <w:tcPr>
            <w:tcW w:type="dxa" w:w="3883"/>
            <w:tcBorders>
              <w:left w:val="nil"/>
              <w:top w:val="nil"/>
              <w:right w:val="nil"/>
              <w:bottom w:val="nil"/>
            </w:tcBorders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Se indicó el procedimiento de reporte de incidentes.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360"/>
              <w:jc w:val="center"/>
              <w:pBdr>
                <w:bottom w:val="single" w:sz="8" w:space="1" w:color="7F7F7F"/>
              </w:pBdr>
            </w:pP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360"/>
              <w:jc w:val="center"/>
              <w:pBdr>
                <w:bottom w:val="single" w:sz="8" w:space="1" w:color="7F7F7F"/>
              </w:pBdr>
            </w:pP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360"/>
              <w:jc w:val="center"/>
              <w:pBdr>
                <w:bottom w:val="single" w:sz="8" w:space="1" w:color="7F7F7F"/>
              </w:pBdr>
            </w:pPr>
          </w:p>
        </w:tc>
      </w:tr>
      <w:tr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Entrega</w:t>
            </w: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Recibe</w:t>
            </w: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Vo. Bo. Seguridad</w:t>
            </w:r>
          </w:p>
        </w:tc>
      </w:tr>
    </w:tbl>
    <w:p>
      <w:pPr>
        <w:spacing w:after="40"/>
      </w:pPr>
    </w:p>
    <w:sectPr w:rsidR="00A559C4" w:rsidSect="00034616">
      <w:headerReference w:type="default" r:id="rId8"/>
      <w:pgSz w:w="11906" w:h="16838"/>
      <w:pgMar w:top="850" w:right="907" w:bottom="73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CB0E4" w14:textId="77777777" w:rsidR="001F4D03" w:rsidRDefault="001F4D03">
      <w:r>
        <w:separator/>
      </w:r>
    </w:p>
  </w:endnote>
  <w:endnote w:type="continuationSeparator" w:id="0">
    <w:p w14:paraId="75505B39" w14:textId="77777777" w:rsidR="001F4D03" w:rsidRDefault="001F4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09EA2" w14:textId="77777777" w:rsidR="001F4D03" w:rsidRDefault="001F4D03">
      <w:r>
        <w:separator/>
      </w:r>
    </w:p>
  </w:footnote>
  <w:footnote w:type="continuationSeparator" w:id="0">
    <w:p w14:paraId="19262715" w14:textId="77777777" w:rsidR="001F4D03" w:rsidRDefault="001F4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4B866" w14:textId="77777777" w:rsidR="00A559C4" w:rsidRDefault="00A559C4">
    <w:pPr>
      <w:pStyle w:val="Encabezado"/>
    </w:pPr>
  </w:p>
  <w:tbl>
    <w:tblPr>
      <w:tblW w:w="10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48"/>
      <w:gridCol w:w="2048"/>
      <w:gridCol w:w="2048"/>
      <w:gridCol w:w="2048"/>
      <w:gridCol w:w="2048"/>
    </w:tblGrid>
    <w:tr w:rsidR="00641197" w14:paraId="69EFD0EF" w14:textId="77777777" w:rsidTr="00641197"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/>
              <w:color w:val="000000"/>
              <w:sz w:val="21"/>
            </w:rPr>
            <w:t>FO-SF-011</w:t>
          </w:r>
        </w:p>
      </w:tc>
      <w:tc>
        <w:tcPr>
          <w:tcW w:w="6144" w:type="dxa"/>
          <w:gridSpan w:val="3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/>
              <w:color w:val="1F1F1F"/>
              <w:sz w:val="23"/>
            </w:rPr>
            <w:t>FORMATO DE ENTREGA DE APROVISIONAMIENTO</w:t>
            <w:br/>
            <w:t>PARA TRABAJO REMOTO</w:t>
          </w:r>
        </w:p>
      </w:tc>
      <w:tc>
        <w:tcPr>
          <w:tcW w:w="2048" w:type="dxa"/>
          <w:vMerge w:val="restart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 w14:paraId="40A08A8B" w14:textId="77777777" w:rsidR="00641197" w:rsidRDefault="00641197" w:rsidP="00641197">
          <w:pPr>
            <w:jc w:val="center"/>
          </w:pPr>
          <w:r>
            <w:rPr>
              <w:rFonts w:ascii="Arial" w:hAnsi="Arial" w:eastAsia="Arial"/>
              <w:b w:val="0"/>
              <w:noProof/>
              <w:color w:val="000000"/>
              <w:sz w:val="20"/>
            </w:rPr>
            <w:drawing>
              <wp:inline distT="0" distB="0" distL="0" distR="0" wp14:anchorId="596C2829" wp14:editId="254D87C9">
                <wp:extent cx="1143000" cy="285750"/>
                <wp:effectExtent l="0" t="0" r="0" b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41197" w14:paraId="7AD841E0" w14:textId="77777777" w:rsidTr="00641197"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Emisión: 6/4/2026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Revisión: 6/4/2026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Versión: 1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Formato</w:t>
          </w:r>
        </w:p>
      </w:tc>
      <w:tc>
        <w:tcPr>
          <w:tcW w:w="2048" w:type="dxa"/>
          <w:vMerge/>
        </w:tcPr>
        <w:p w14:paraId="410513E0" w14:textId="77777777" w:rsidR="00641197" w:rsidRDefault="00641197" w:rsidP="00641197"/>
      </w:tc>
    </w:tr>
    <w:tr w:rsidR="00641197" w14:paraId="44FA8279" w14:textId="77777777" w:rsidTr="00641197">
      <w:tc>
        <w:tcPr>
          <w:tcW w:w="8192" w:type="dxa"/>
          <w:gridSpan w:val="4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1"/>
            </w:rPr>
            <w:t>Área: CONTROL INTERNO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/>
              <w:color w:val="000000"/>
              <w:sz w:val="20"/>
            </w:rPr>
            <w:t>SENDERO FUEL</w:t>
          </w:r>
        </w:p>
      </w:tc>
    </w:tr>
  </w:tbl>
  <w:p w14:paraId="0EF49FE0" w14:textId="77777777" w:rsidR="00A559C4" w:rsidRPr="00641197" w:rsidRDefault="00A559C4">
    <w:pPr>
      <w:pBdr>
        <w:bottom w:val="single" w:sz="8" w:space="1" w:color="BFD0F7"/>
      </w:pBdr>
      <w:spacing w:before="40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3150616">
    <w:abstractNumId w:val="8"/>
  </w:num>
  <w:num w:numId="2" w16cid:durableId="1137723773">
    <w:abstractNumId w:val="6"/>
  </w:num>
  <w:num w:numId="3" w16cid:durableId="1285043994">
    <w:abstractNumId w:val="5"/>
  </w:num>
  <w:num w:numId="4" w16cid:durableId="944730739">
    <w:abstractNumId w:val="4"/>
  </w:num>
  <w:num w:numId="5" w16cid:durableId="506794450">
    <w:abstractNumId w:val="7"/>
  </w:num>
  <w:num w:numId="6" w16cid:durableId="1480613644">
    <w:abstractNumId w:val="3"/>
  </w:num>
  <w:num w:numId="7" w16cid:durableId="229269339">
    <w:abstractNumId w:val="2"/>
  </w:num>
  <w:num w:numId="8" w16cid:durableId="928848871">
    <w:abstractNumId w:val="1"/>
  </w:num>
  <w:num w:numId="9" w16cid:durableId="186728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4D03"/>
    <w:rsid w:val="0029639D"/>
    <w:rsid w:val="00326F90"/>
    <w:rsid w:val="00641197"/>
    <w:rsid w:val="00A559C4"/>
    <w:rsid w:val="00AA1D8D"/>
    <w:rsid w:val="00B47730"/>
    <w:rsid w:val="00BB63EB"/>
    <w:rsid w:val="00C31FB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4E7E56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ptos" w:eastAsia="Aptos" w:hAnsi="Aptos"/>
      <w:sz w:val="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2026-04-06T22:55:00Z</dcterms:created>
  <dcterms:modified xsi:type="dcterms:W3CDTF">2026-04-06T22:55:00Z</dcterms:modified>
  <cp:category/>
</cp:coreProperties>
</file>