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280"/>
        <w:jc w:val="center"/>
        <w:pBdr>
          <w:bottom w:val="single" w:sz="8" w:space="1" w:color="2F66E7"/>
        </w:pBdr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1. DATOS GENERALES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Folio de baja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de solicitud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efectiva de baja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Área solicitante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Responsable interno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2. DATOS DEL CONTACTO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Nombre del grupo / canal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Organización emisora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Tipo de canal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RSS    ☐ Lista de correo    ☐ Boletín    ☐ Portal    ☐ Comunidad técnica</w:t>
              <w:br/>
              <w:t>☐ Otro: 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de alta original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Objetivo del contacto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Activo o proceso relacionado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3. MOTIVO Y EVALUACIÓN DE LA BAJA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Motivo de la baja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Duplicidad    ☐ Sin utilidad    ☐ Fuente inactiva    ☐ Sustitución</w:t>
              <w:br/>
              <w:t>☐ Otro: 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Impacto de la baja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¿Existe fuente sustituta?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Sí    ☐ No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Nombre de la nueva fuente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72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Observaciones</w:t>
            </w:r>
          </w:p>
        </w:tc>
        <w:tc>
          <w:tcPr>
            <w:tcW w:type="dxa" w:w="67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4. AUTORIZACIÓN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</w:tr>
      <w:tr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Solicita</w:t>
            </w:r>
          </w:p>
        </w:tc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Revisa</w:t>
            </w:r>
          </w:p>
        </w:tc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Autoriza</w:t>
            </w:r>
          </w:p>
        </w:tc>
      </w:tr>
    </w:tbl>
    <w:p>
      <w:pPr>
        <w:spacing w:after="8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FO-SF-008</w:t>
          </w:r>
        </w:p>
      </w:tc>
      <w:tc>
        <w:tcPr>
          <w:tcW w:w="6144" w:type="dxa"/>
          <w:gridSpan w:val="3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BAJA O CANCELACIÓN</w:t>
            <w:br/>
            <w:t>DE CONTACTO</w:t>
          </w:r>
        </w:p>
      </w:tc>
      <w:tc>
        <w:tcPr>
          <w:tcW w:w="2048" w:type="dxa"/>
          <w:vMerge w:val="restart"/>
          <w:vAlign w:val="center"/>
        </w:tcPr>
        <w:p w14:paraId="40A08A8B" w14:textId="77777777" w:rsidR="00641197" w:rsidRDefault="00641197" w:rsidP="00641197"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noProof/>
              <w:color w:val="111111"/>
              <w:sz w:val="21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Emisión: 31/3/2026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Revisión: 2/4/2026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Versión: 1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</w:tcPr>
        <w:p>
          <w:pPr>
            <w:spacing w:after="0" w:before="0"/>
            <w:jc w:val="left"/>
          </w:pPr>
          <w:r>
            <w:rPr>
              <w:rFonts w:ascii="Aptos" w:hAnsi="Aptos" w:eastAsia="Aptos"/>
              <w:b w:val="0"/>
              <w:color w:val="111111"/>
              <w:sz w:val="21"/>
            </w:rPr>
            <w:t>Área: CONTROL INTERNO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